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2F73B" w14:textId="667901FA" w:rsidR="00CF48F2" w:rsidRPr="002E5F2A" w:rsidRDefault="00CF48F2" w:rsidP="001D3AAC">
      <w:pPr>
        <w:spacing w:after="0" w:line="240" w:lineRule="auto"/>
        <w:jc w:val="center"/>
        <w:rPr>
          <w:rFonts w:ascii="Times New Roman" w:eastAsia="Times New Roman" w:hAnsi="Times New Roman" w:cs="Times New Roman"/>
          <w:color w:val="000000" w:themeColor="text1"/>
          <w:sz w:val="28"/>
          <w:szCs w:val="28"/>
          <w:lang w:eastAsia="ru-RU"/>
        </w:rPr>
      </w:pPr>
      <w:r w:rsidRPr="002E5F2A">
        <w:rPr>
          <w:rFonts w:ascii="Times New Roman" w:eastAsia="Times New Roman" w:hAnsi="Times New Roman" w:cs="Times New Roman"/>
          <w:color w:val="000000" w:themeColor="text1"/>
          <w:sz w:val="28"/>
          <w:szCs w:val="28"/>
          <w:lang w:eastAsia="ru-RU"/>
        </w:rPr>
        <w:t>Действия в случае обнаружения свастики на фасаде дома</w:t>
      </w:r>
    </w:p>
    <w:p w14:paraId="5F486F74" w14:textId="77777777" w:rsidR="001D3AAC" w:rsidRPr="002E5F2A" w:rsidRDefault="001D3AAC" w:rsidP="001D3AAC">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4D2B430D" w14:textId="215BF165" w:rsidR="00CF48F2" w:rsidRPr="002E5F2A" w:rsidRDefault="00CF48F2" w:rsidP="001D3A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E5F2A">
        <w:rPr>
          <w:rFonts w:ascii="Times New Roman" w:eastAsia="Times New Roman" w:hAnsi="Times New Roman" w:cs="Times New Roman"/>
          <w:color w:val="000000" w:themeColor="text1"/>
          <w:sz w:val="28"/>
          <w:szCs w:val="28"/>
          <w:lang w:eastAsia="ru-RU"/>
        </w:rPr>
        <w:t>По вопросу удаления свастики с фасада дома необходимо обратиться в организацию, осуществляющую управление многоквартирным домом (управляющая компания или ТСЖ), которая обязана принять меры к поддержанию дома в надлежащем состоянии.</w:t>
      </w:r>
    </w:p>
    <w:p w14:paraId="0FB83B51" w14:textId="4E877E60" w:rsidR="00CF48F2" w:rsidRPr="002E5F2A" w:rsidRDefault="000251D4" w:rsidP="001D3AA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E5F2A">
        <w:rPr>
          <w:rFonts w:ascii="Times New Roman" w:eastAsia="Times New Roman" w:hAnsi="Times New Roman" w:cs="Times New Roman"/>
          <w:color w:val="000000" w:themeColor="text1"/>
          <w:sz w:val="28"/>
          <w:szCs w:val="28"/>
          <w:lang w:eastAsia="ru-RU"/>
        </w:rPr>
        <w:t>О</w:t>
      </w:r>
      <w:r w:rsidR="00CF48F2" w:rsidRPr="002E5F2A">
        <w:rPr>
          <w:rFonts w:ascii="Times New Roman" w:eastAsia="Times New Roman" w:hAnsi="Times New Roman" w:cs="Times New Roman"/>
          <w:color w:val="000000" w:themeColor="text1"/>
          <w:sz w:val="28"/>
          <w:szCs w:val="28"/>
          <w:lang w:eastAsia="ru-RU"/>
        </w:rPr>
        <w:t xml:space="preserve"> данном правонарушении необходимо сообщить в органы внутренних дел, так как за публичное демонстрирование нацистской атрибутики или символики, либо атрибутики или символики, сходных с нацистской, предусмотрена административная ответственность по статье 20.3 Кодекса об административных правонарушения Российской Федерации.</w:t>
      </w:r>
    </w:p>
    <w:p w14:paraId="075B0BB6" w14:textId="6F7972BE" w:rsidR="000251D4" w:rsidRPr="002E5F2A" w:rsidRDefault="00CF48F2" w:rsidP="000251D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E5F2A">
        <w:rPr>
          <w:rFonts w:ascii="Times New Roman" w:eastAsia="Times New Roman" w:hAnsi="Times New Roman" w:cs="Times New Roman"/>
          <w:color w:val="000000" w:themeColor="text1"/>
          <w:sz w:val="28"/>
          <w:szCs w:val="28"/>
          <w:lang w:eastAsia="ru-RU"/>
        </w:rPr>
        <w:t xml:space="preserve">Санкция  </w:t>
      </w:r>
      <w:r w:rsidR="000251D4" w:rsidRPr="002E5F2A">
        <w:rPr>
          <w:rFonts w:ascii="Times New Roman" w:eastAsia="Times New Roman" w:hAnsi="Times New Roman" w:cs="Times New Roman"/>
          <w:color w:val="000000" w:themeColor="text1"/>
          <w:sz w:val="28"/>
          <w:szCs w:val="28"/>
          <w:lang w:eastAsia="ru-RU"/>
        </w:rPr>
        <w:t xml:space="preserve">ст. 20.3 </w:t>
      </w:r>
      <w:r w:rsidRPr="002E5F2A">
        <w:rPr>
          <w:rFonts w:ascii="Times New Roman" w:eastAsia="Times New Roman" w:hAnsi="Times New Roman" w:cs="Times New Roman"/>
          <w:color w:val="000000" w:themeColor="text1"/>
          <w:sz w:val="28"/>
          <w:szCs w:val="28"/>
          <w:lang w:eastAsia="ru-RU"/>
        </w:rPr>
        <w:t>КоАП РФ предусматривает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15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10 тысяч до 50 тысяч рублей с конфискацией предмета административного правонарушения</w:t>
      </w:r>
      <w:r w:rsidR="000251D4" w:rsidRPr="002E5F2A">
        <w:rPr>
          <w:rFonts w:ascii="Times New Roman" w:eastAsia="Times New Roman" w:hAnsi="Times New Roman" w:cs="Times New Roman"/>
          <w:color w:val="000000" w:themeColor="text1"/>
          <w:sz w:val="28"/>
          <w:szCs w:val="28"/>
          <w:lang w:eastAsia="ru-RU"/>
        </w:rPr>
        <w:t>, сообщил заместитель прокурора Обоянского района Босых А.В.</w:t>
      </w:r>
    </w:p>
    <w:p w14:paraId="650D5E0D" w14:textId="5957E6AA" w:rsidR="000251D4" w:rsidRPr="002E5F2A" w:rsidRDefault="000251D4" w:rsidP="000251D4">
      <w:pPr>
        <w:spacing w:after="0" w:line="240" w:lineRule="auto"/>
        <w:jc w:val="both"/>
        <w:rPr>
          <w:rFonts w:ascii="Times New Roman" w:eastAsia="Times New Roman" w:hAnsi="Times New Roman" w:cs="Times New Roman"/>
          <w:color w:val="000000" w:themeColor="text1"/>
          <w:sz w:val="28"/>
          <w:szCs w:val="28"/>
          <w:lang w:eastAsia="ru-RU"/>
        </w:rPr>
      </w:pPr>
    </w:p>
    <w:p w14:paraId="1C38E44C" w14:textId="4D9B0310" w:rsidR="00A60119" w:rsidRPr="002E5F2A" w:rsidRDefault="00A60119" w:rsidP="000251D4">
      <w:pPr>
        <w:spacing w:after="0" w:line="240" w:lineRule="auto"/>
        <w:jc w:val="both"/>
        <w:rPr>
          <w:rFonts w:ascii="Times New Roman" w:eastAsia="Times New Roman" w:hAnsi="Times New Roman" w:cs="Times New Roman"/>
          <w:color w:val="000000" w:themeColor="text1"/>
          <w:sz w:val="28"/>
          <w:szCs w:val="28"/>
          <w:lang w:eastAsia="ru-RU"/>
        </w:rPr>
      </w:pPr>
    </w:p>
    <w:p w14:paraId="4ED15347" w14:textId="718F1ED7" w:rsidR="00A60119" w:rsidRPr="002E5F2A" w:rsidRDefault="00A60119" w:rsidP="00A60119">
      <w:pPr>
        <w:spacing w:after="0" w:line="240" w:lineRule="auto"/>
        <w:jc w:val="center"/>
        <w:rPr>
          <w:rFonts w:ascii="Times New Roman" w:eastAsia="Times New Roman" w:hAnsi="Times New Roman" w:cs="Times New Roman"/>
          <w:color w:val="000000" w:themeColor="text1"/>
          <w:sz w:val="28"/>
          <w:szCs w:val="28"/>
          <w:lang w:eastAsia="ru-RU"/>
        </w:rPr>
      </w:pPr>
      <w:r w:rsidRPr="002E5F2A">
        <w:rPr>
          <w:rFonts w:ascii="Times New Roman" w:eastAsia="Times New Roman" w:hAnsi="Times New Roman" w:cs="Times New Roman"/>
          <w:color w:val="000000" w:themeColor="text1"/>
          <w:sz w:val="28"/>
          <w:szCs w:val="28"/>
          <w:lang w:eastAsia="ru-RU"/>
        </w:rPr>
        <w:t xml:space="preserve">Изменены </w:t>
      </w:r>
      <w:r w:rsidR="00F34FDE" w:rsidRPr="002E5F2A">
        <w:rPr>
          <w:rFonts w:ascii="Times New Roman" w:eastAsia="Times New Roman" w:hAnsi="Times New Roman" w:cs="Times New Roman"/>
          <w:color w:val="000000" w:themeColor="text1"/>
          <w:sz w:val="28"/>
          <w:szCs w:val="28"/>
          <w:lang w:eastAsia="ru-RU"/>
        </w:rPr>
        <w:t>Правила</w:t>
      </w:r>
      <w:r w:rsidRPr="002E5F2A">
        <w:rPr>
          <w:rFonts w:ascii="Times New Roman" w:eastAsia="Times New Roman" w:hAnsi="Times New Roman" w:cs="Times New Roman"/>
          <w:color w:val="000000" w:themeColor="text1"/>
          <w:sz w:val="28"/>
          <w:szCs w:val="28"/>
          <w:lang w:eastAsia="ru-RU"/>
        </w:rPr>
        <w:t xml:space="preserve"> пожарной безопасности</w:t>
      </w:r>
    </w:p>
    <w:p w14:paraId="5CC3D124" w14:textId="77777777" w:rsidR="00A60119" w:rsidRPr="002E5F2A" w:rsidRDefault="00A60119" w:rsidP="00A60119">
      <w:pPr>
        <w:spacing w:after="0" w:line="240" w:lineRule="auto"/>
        <w:jc w:val="center"/>
        <w:rPr>
          <w:rFonts w:ascii="Times New Roman" w:eastAsia="Times New Roman" w:hAnsi="Times New Roman" w:cs="Times New Roman"/>
          <w:color w:val="000000" w:themeColor="text1"/>
          <w:sz w:val="28"/>
          <w:szCs w:val="28"/>
          <w:lang w:eastAsia="ru-RU"/>
        </w:rPr>
      </w:pPr>
    </w:p>
    <w:p w14:paraId="7490C2DC" w14:textId="67C4453B" w:rsidR="00A60119" w:rsidRPr="002E5F2A" w:rsidRDefault="00A60119" w:rsidP="00A60119">
      <w:pPr>
        <w:pStyle w:val="a3"/>
        <w:spacing w:before="0" w:beforeAutospacing="0" w:after="0" w:afterAutospacing="0"/>
        <w:ind w:firstLine="709"/>
        <w:jc w:val="both"/>
        <w:rPr>
          <w:color w:val="000000" w:themeColor="text1"/>
          <w:sz w:val="28"/>
          <w:szCs w:val="28"/>
        </w:rPr>
      </w:pPr>
      <w:r w:rsidRPr="002E5F2A">
        <w:rPr>
          <w:color w:val="000000" w:themeColor="text1"/>
          <w:sz w:val="28"/>
          <w:szCs w:val="28"/>
        </w:rPr>
        <w:t>Постановлением Правительства РФ от 20.09.2019 №1216 внесены изменения в Правила противопожарного режима в Российской Федерации. Установлен запрет использования открытого огня на балконах (лоджиях) квартир, жилых комнат общежитий и номеров гостиниц. Закреплена обязанность руководителей культурно-просветительных и зрелищных учреждений обеспечивать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а также расположении первичных средств пожаротушения. Уточнено, что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 Скорректированы требования к пожарной безопасности в медицинских организациях. Указанное постановление вступило в силу 03.10.2019, сообщил заместитель прокурора Обоянского района Босых А.В.</w:t>
      </w:r>
    </w:p>
    <w:p w14:paraId="54E9A04B" w14:textId="6D01E779" w:rsidR="00A60119" w:rsidRPr="002E5F2A" w:rsidRDefault="00A60119" w:rsidP="00A60119">
      <w:pPr>
        <w:pStyle w:val="a3"/>
        <w:spacing w:before="0" w:beforeAutospacing="0" w:after="0" w:afterAutospacing="0"/>
        <w:jc w:val="both"/>
        <w:rPr>
          <w:color w:val="000000" w:themeColor="text1"/>
          <w:sz w:val="28"/>
          <w:szCs w:val="28"/>
        </w:rPr>
      </w:pPr>
      <w:r w:rsidRPr="002E5F2A">
        <w:rPr>
          <w:color w:val="000000" w:themeColor="text1"/>
          <w:sz w:val="28"/>
          <w:szCs w:val="28"/>
        </w:rPr>
        <w:t> </w:t>
      </w:r>
    </w:p>
    <w:p w14:paraId="7D19FBFF" w14:textId="68E56D54" w:rsidR="00A755E5" w:rsidRPr="002E5F2A" w:rsidRDefault="00A755E5" w:rsidP="00A60119">
      <w:pPr>
        <w:pStyle w:val="a3"/>
        <w:spacing w:before="0" w:beforeAutospacing="0" w:after="0" w:afterAutospacing="0"/>
        <w:jc w:val="both"/>
        <w:rPr>
          <w:color w:val="000000" w:themeColor="text1"/>
          <w:sz w:val="28"/>
          <w:szCs w:val="28"/>
        </w:rPr>
      </w:pPr>
    </w:p>
    <w:p w14:paraId="44A02DEB" w14:textId="500E7A9E" w:rsidR="00A755E5" w:rsidRPr="002E5F2A" w:rsidRDefault="00A755E5" w:rsidP="00A60119">
      <w:pPr>
        <w:pStyle w:val="a3"/>
        <w:spacing w:before="0" w:beforeAutospacing="0" w:after="0" w:afterAutospacing="0"/>
        <w:jc w:val="both"/>
        <w:rPr>
          <w:color w:val="000000" w:themeColor="text1"/>
          <w:sz w:val="28"/>
          <w:szCs w:val="28"/>
        </w:rPr>
      </w:pPr>
    </w:p>
    <w:p w14:paraId="5682EEF7" w14:textId="78166553" w:rsidR="00A755E5" w:rsidRPr="002E5F2A" w:rsidRDefault="00A755E5" w:rsidP="00A60119">
      <w:pPr>
        <w:pStyle w:val="a3"/>
        <w:spacing w:before="0" w:beforeAutospacing="0" w:after="0" w:afterAutospacing="0"/>
        <w:jc w:val="both"/>
        <w:rPr>
          <w:color w:val="000000" w:themeColor="text1"/>
          <w:sz w:val="28"/>
          <w:szCs w:val="28"/>
        </w:rPr>
      </w:pPr>
    </w:p>
    <w:p w14:paraId="022EF220" w14:textId="087145F6" w:rsidR="00A755E5" w:rsidRPr="002E5F2A" w:rsidRDefault="00A755E5" w:rsidP="00621D0C">
      <w:pPr>
        <w:pStyle w:val="a3"/>
        <w:spacing w:before="0" w:beforeAutospacing="0" w:after="0" w:afterAutospacing="0"/>
        <w:jc w:val="center"/>
        <w:rPr>
          <w:color w:val="000000" w:themeColor="text1"/>
          <w:sz w:val="28"/>
          <w:szCs w:val="28"/>
        </w:rPr>
      </w:pPr>
      <w:r w:rsidRPr="002E5F2A">
        <w:rPr>
          <w:color w:val="000000" w:themeColor="text1"/>
          <w:sz w:val="28"/>
          <w:szCs w:val="28"/>
        </w:rPr>
        <w:lastRenderedPageBreak/>
        <w:t>Ужесточена уголовная ответственность за незаконную добычу особо ценных диких животных</w:t>
      </w:r>
      <w:r w:rsidR="00621D0C" w:rsidRPr="002E5F2A">
        <w:rPr>
          <w:color w:val="000000" w:themeColor="text1"/>
          <w:sz w:val="28"/>
          <w:szCs w:val="28"/>
        </w:rPr>
        <w:t>, занесенных в Красную книгу Российской Федерации</w:t>
      </w:r>
    </w:p>
    <w:p w14:paraId="758FAA58" w14:textId="2386DB52" w:rsidR="00A755E5" w:rsidRPr="002E5F2A" w:rsidRDefault="00A755E5" w:rsidP="00621D0C">
      <w:pPr>
        <w:pStyle w:val="a3"/>
        <w:spacing w:before="0" w:beforeAutospacing="0" w:after="0" w:afterAutospacing="0"/>
        <w:jc w:val="both"/>
        <w:rPr>
          <w:color w:val="000000" w:themeColor="text1"/>
          <w:sz w:val="28"/>
          <w:szCs w:val="28"/>
        </w:rPr>
      </w:pPr>
    </w:p>
    <w:p w14:paraId="5FE8F7E8" w14:textId="6543629A" w:rsidR="00621D0C" w:rsidRPr="002E5F2A" w:rsidRDefault="00A755E5" w:rsidP="00621D0C">
      <w:pPr>
        <w:pStyle w:val="a3"/>
        <w:spacing w:before="0" w:beforeAutospacing="0" w:after="0" w:afterAutospacing="0"/>
        <w:ind w:firstLine="709"/>
        <w:jc w:val="both"/>
        <w:rPr>
          <w:color w:val="000000" w:themeColor="text1"/>
          <w:sz w:val="28"/>
          <w:szCs w:val="28"/>
        </w:rPr>
      </w:pPr>
      <w:r w:rsidRPr="002E5F2A">
        <w:rPr>
          <w:color w:val="000000" w:themeColor="text1"/>
          <w:sz w:val="28"/>
          <w:szCs w:val="28"/>
        </w:rPr>
        <w:t>Федеральным законом от 16.10.2019 № 340-ФЗ внесены изменения в ст. 258.1 У</w:t>
      </w:r>
      <w:r w:rsidR="00621D0C" w:rsidRPr="002E5F2A">
        <w:rPr>
          <w:color w:val="000000" w:themeColor="text1"/>
          <w:sz w:val="28"/>
          <w:szCs w:val="28"/>
        </w:rPr>
        <w:t>К</w:t>
      </w:r>
      <w:r w:rsidRPr="002E5F2A">
        <w:rPr>
          <w:color w:val="000000" w:themeColor="text1"/>
          <w:sz w:val="28"/>
          <w:szCs w:val="28"/>
        </w:rPr>
        <w:t xml:space="preserve"> РФ</w:t>
      </w:r>
      <w:r w:rsidR="00621D0C" w:rsidRPr="002E5F2A">
        <w:rPr>
          <w:color w:val="000000" w:themeColor="text1"/>
          <w:sz w:val="28"/>
          <w:szCs w:val="28"/>
        </w:rPr>
        <w:t>,</w:t>
      </w:r>
      <w:r w:rsidRPr="002E5F2A">
        <w:rPr>
          <w:color w:val="000000" w:themeColor="text1"/>
          <w:sz w:val="28"/>
          <w:szCs w:val="28"/>
        </w:rPr>
        <w:t xml:space="preserve"> предусматривающую уголовную ответственность за незаконн</w:t>
      </w:r>
      <w:r w:rsidR="00C725E7" w:rsidRPr="002E5F2A">
        <w:rPr>
          <w:color w:val="000000" w:themeColor="text1"/>
          <w:sz w:val="28"/>
          <w:szCs w:val="28"/>
        </w:rPr>
        <w:t>ые</w:t>
      </w:r>
      <w:r w:rsidRPr="002E5F2A">
        <w:rPr>
          <w:color w:val="000000" w:themeColor="text1"/>
          <w:sz w:val="28"/>
          <w:szCs w:val="28"/>
        </w:rPr>
        <w:t xml:space="preserve"> добычу</w:t>
      </w:r>
      <w:r w:rsidR="00621D0C" w:rsidRPr="002E5F2A">
        <w:rPr>
          <w:color w:val="000000" w:themeColor="text1"/>
          <w:sz w:val="28"/>
          <w:szCs w:val="28"/>
        </w:rPr>
        <w:t xml:space="preserve"> и оборот особо ценных диких животных и водных биологических ресурсов, принадлежащих к видам</w:t>
      </w:r>
      <w:r w:rsidR="00C725E7" w:rsidRPr="002E5F2A">
        <w:rPr>
          <w:color w:val="000000" w:themeColor="text1"/>
          <w:sz w:val="28"/>
          <w:szCs w:val="28"/>
        </w:rPr>
        <w:t xml:space="preserve"> занесенным в Красную книгу Российской Федерации и (или) охраняемым международными договорами Российской Федерации.</w:t>
      </w:r>
    </w:p>
    <w:p w14:paraId="780203FD" w14:textId="77777777" w:rsidR="00C725E7" w:rsidRPr="002E5F2A" w:rsidRDefault="00A755E5" w:rsidP="00621D0C">
      <w:pPr>
        <w:pStyle w:val="a3"/>
        <w:spacing w:before="0" w:beforeAutospacing="0" w:after="0" w:afterAutospacing="0"/>
        <w:ind w:firstLine="709"/>
        <w:jc w:val="both"/>
        <w:rPr>
          <w:color w:val="000000" w:themeColor="text1"/>
          <w:sz w:val="28"/>
          <w:szCs w:val="28"/>
        </w:rPr>
      </w:pPr>
      <w:r w:rsidRPr="002E5F2A">
        <w:rPr>
          <w:color w:val="000000" w:themeColor="text1"/>
          <w:sz w:val="28"/>
          <w:szCs w:val="28"/>
        </w:rPr>
        <w:t>Законом вв</w:t>
      </w:r>
      <w:r w:rsidR="00621D0C" w:rsidRPr="002E5F2A">
        <w:rPr>
          <w:color w:val="000000" w:themeColor="text1"/>
          <w:sz w:val="28"/>
          <w:szCs w:val="28"/>
        </w:rPr>
        <w:t>еден</w:t>
      </w:r>
      <w:r w:rsidRPr="002E5F2A">
        <w:rPr>
          <w:color w:val="000000" w:themeColor="text1"/>
          <w:sz w:val="28"/>
          <w:szCs w:val="28"/>
        </w:rPr>
        <w:t xml:space="preserve"> дополнительный квалифицирующий признак - совершение преступления </w:t>
      </w:r>
      <w:r w:rsidR="00621D0C" w:rsidRPr="002E5F2A">
        <w:rPr>
          <w:color w:val="000000" w:themeColor="text1"/>
          <w:sz w:val="28"/>
          <w:szCs w:val="28"/>
        </w:rPr>
        <w:t xml:space="preserve">группой лиц по предварительному сговору или </w:t>
      </w:r>
      <w:r w:rsidRPr="002E5F2A">
        <w:rPr>
          <w:color w:val="000000" w:themeColor="text1"/>
          <w:sz w:val="28"/>
          <w:szCs w:val="28"/>
        </w:rPr>
        <w:t>организованной группой</w:t>
      </w:r>
      <w:r w:rsidR="00621D0C" w:rsidRPr="002E5F2A">
        <w:rPr>
          <w:color w:val="000000" w:themeColor="text1"/>
          <w:sz w:val="28"/>
          <w:szCs w:val="28"/>
        </w:rPr>
        <w:t>.</w:t>
      </w:r>
      <w:r w:rsidR="00C725E7" w:rsidRPr="002E5F2A">
        <w:rPr>
          <w:color w:val="000000" w:themeColor="text1"/>
          <w:sz w:val="28"/>
          <w:szCs w:val="28"/>
        </w:rPr>
        <w:t xml:space="preserve"> </w:t>
      </w:r>
      <w:r w:rsidRPr="002E5F2A">
        <w:rPr>
          <w:color w:val="000000" w:themeColor="text1"/>
          <w:sz w:val="28"/>
          <w:szCs w:val="28"/>
        </w:rPr>
        <w:t>Увеличен срок</w:t>
      </w:r>
      <w:r w:rsidR="00621D0C" w:rsidRPr="002E5F2A">
        <w:rPr>
          <w:color w:val="000000" w:themeColor="text1"/>
          <w:sz w:val="28"/>
          <w:szCs w:val="28"/>
        </w:rPr>
        <w:t xml:space="preserve"> наказания в виде</w:t>
      </w:r>
      <w:r w:rsidRPr="002E5F2A">
        <w:rPr>
          <w:color w:val="000000" w:themeColor="text1"/>
          <w:sz w:val="28"/>
          <w:szCs w:val="28"/>
        </w:rPr>
        <w:t xml:space="preserve"> принудительных работ и срок лишения свободы за незаконные добычу, содержание, приобретение, хранение и продажу редких животных и биоресурсов с трех до четырех лет.</w:t>
      </w:r>
      <w:r w:rsidR="00C725E7" w:rsidRPr="002E5F2A">
        <w:rPr>
          <w:color w:val="000000" w:themeColor="text1"/>
          <w:sz w:val="28"/>
          <w:szCs w:val="28"/>
        </w:rPr>
        <w:t xml:space="preserve"> Федеральный закон </w:t>
      </w:r>
      <w:r w:rsidRPr="002E5F2A">
        <w:rPr>
          <w:color w:val="000000" w:themeColor="text1"/>
          <w:sz w:val="28"/>
          <w:szCs w:val="28"/>
        </w:rPr>
        <w:t>вступил в силу 27</w:t>
      </w:r>
      <w:r w:rsidR="00C725E7" w:rsidRPr="002E5F2A">
        <w:rPr>
          <w:color w:val="000000" w:themeColor="text1"/>
          <w:sz w:val="28"/>
          <w:szCs w:val="28"/>
        </w:rPr>
        <w:t>.10.2019, сообщил заместитель прокурора Обоянского района Босых А.В.</w:t>
      </w:r>
    </w:p>
    <w:p w14:paraId="133A19EE" w14:textId="37018359" w:rsidR="00A755E5" w:rsidRPr="002E5F2A" w:rsidRDefault="00A755E5" w:rsidP="00A60119">
      <w:pPr>
        <w:pStyle w:val="a3"/>
        <w:spacing w:before="0" w:beforeAutospacing="0" w:after="0" w:afterAutospacing="0"/>
        <w:jc w:val="both"/>
        <w:rPr>
          <w:color w:val="000000" w:themeColor="text1"/>
          <w:sz w:val="28"/>
          <w:szCs w:val="28"/>
        </w:rPr>
      </w:pPr>
    </w:p>
    <w:p w14:paraId="5018B689" w14:textId="5F1F915D" w:rsidR="00A755E5" w:rsidRPr="002E5F2A" w:rsidRDefault="00A755E5" w:rsidP="00A60119">
      <w:pPr>
        <w:pStyle w:val="a3"/>
        <w:spacing w:before="0" w:beforeAutospacing="0" w:after="0" w:afterAutospacing="0"/>
        <w:jc w:val="both"/>
        <w:rPr>
          <w:color w:val="000000" w:themeColor="text1"/>
          <w:sz w:val="28"/>
          <w:szCs w:val="28"/>
        </w:rPr>
      </w:pPr>
    </w:p>
    <w:p w14:paraId="3AC44FA0" w14:textId="753F016E" w:rsidR="00520A1A" w:rsidRPr="002E5F2A" w:rsidRDefault="00520A1A" w:rsidP="00595DA0">
      <w:pPr>
        <w:pStyle w:val="a3"/>
        <w:spacing w:before="0" w:beforeAutospacing="0" w:after="0" w:afterAutospacing="0"/>
        <w:ind w:firstLine="709"/>
        <w:jc w:val="center"/>
        <w:rPr>
          <w:rStyle w:val="a4"/>
          <w:b w:val="0"/>
          <w:bCs w:val="0"/>
          <w:color w:val="000000" w:themeColor="text1"/>
          <w:sz w:val="28"/>
          <w:szCs w:val="28"/>
        </w:rPr>
      </w:pPr>
      <w:r w:rsidRPr="002E5F2A">
        <w:rPr>
          <w:rStyle w:val="a4"/>
          <w:b w:val="0"/>
          <w:bCs w:val="0"/>
          <w:color w:val="000000" w:themeColor="text1"/>
          <w:sz w:val="28"/>
          <w:szCs w:val="28"/>
        </w:rPr>
        <w:t>О микрофинансовой деятельности</w:t>
      </w:r>
    </w:p>
    <w:p w14:paraId="0D26BEA4" w14:textId="77777777" w:rsidR="00520A1A" w:rsidRPr="002E5F2A" w:rsidRDefault="00520A1A" w:rsidP="00520A1A">
      <w:pPr>
        <w:pStyle w:val="a3"/>
        <w:spacing w:before="0" w:beforeAutospacing="0" w:after="0" w:afterAutospacing="0"/>
        <w:ind w:firstLine="709"/>
        <w:jc w:val="both"/>
        <w:rPr>
          <w:color w:val="000000" w:themeColor="text1"/>
          <w:sz w:val="28"/>
          <w:szCs w:val="28"/>
        </w:rPr>
      </w:pPr>
    </w:p>
    <w:p w14:paraId="182F8C83" w14:textId="226C5FCA" w:rsidR="00520A1A" w:rsidRPr="002E5F2A" w:rsidRDefault="00520A1A" w:rsidP="00595DA0">
      <w:pPr>
        <w:pStyle w:val="a3"/>
        <w:spacing w:before="0" w:beforeAutospacing="0" w:after="0" w:afterAutospacing="0"/>
        <w:ind w:firstLine="709"/>
        <w:jc w:val="both"/>
        <w:rPr>
          <w:color w:val="000000" w:themeColor="text1"/>
          <w:sz w:val="28"/>
          <w:szCs w:val="28"/>
        </w:rPr>
      </w:pPr>
      <w:r w:rsidRPr="002E5F2A">
        <w:rPr>
          <w:color w:val="000000" w:themeColor="text1"/>
          <w:sz w:val="28"/>
          <w:szCs w:val="28"/>
        </w:rPr>
        <w:t>Федеральным законом от 02.08.2019 №271-ФЗ внесены дополнения в Федеральный закон от 02.07.2010 № 151-ФЗ «О микрофинансовой деятельности и микрофинансовых организациях» о запрете на заключение микрофинансовыми организациями договоров потребительского займа с физическими лицами под залог жилого помещения или доли в нем.</w:t>
      </w:r>
    </w:p>
    <w:p w14:paraId="6C5FEF1E" w14:textId="0A9BF7F2" w:rsidR="00582094" w:rsidRDefault="00520A1A" w:rsidP="00595DA0">
      <w:pPr>
        <w:pStyle w:val="a3"/>
        <w:spacing w:before="0" w:beforeAutospacing="0" w:after="0" w:afterAutospacing="0"/>
        <w:ind w:firstLine="709"/>
        <w:jc w:val="both"/>
        <w:rPr>
          <w:color w:val="000000" w:themeColor="text1"/>
          <w:sz w:val="28"/>
          <w:szCs w:val="28"/>
        </w:rPr>
      </w:pPr>
      <w:r w:rsidRPr="002E5F2A">
        <w:rPr>
          <w:color w:val="000000" w:themeColor="text1"/>
          <w:sz w:val="28"/>
          <w:szCs w:val="28"/>
        </w:rPr>
        <w:t>Часть 1 статьи 12 Федерального закона «О микрофинансовой деятельности и микрофинансовых организациях» дополнена пунктом 11, которым установлено, что микрофинансовая организация не вправе выдавать займы физическому лицу в целях, не связанных с осуществлением предпринимательской деятельности, обязательства заемщика по которым обеспечены залогом: а) жилого помещения заемщика и (или) иного физического лица - залогодателя по такому займу; б) доли в праве на общее имущество участника общей долевой собственности жилого помещения заемщика и (или) иного физического лица - залогодателя по такому займу; в) права требования участника долевого строительства в отношении жилого помещения заемщика и (или) иного физического лица - залогодателя, вытекающего из договора участия в долевом строительстве.</w:t>
      </w:r>
      <w:r w:rsidR="00582094" w:rsidRPr="002E5F2A">
        <w:rPr>
          <w:color w:val="000000" w:themeColor="text1"/>
          <w:sz w:val="28"/>
          <w:szCs w:val="28"/>
        </w:rPr>
        <w:t xml:space="preserve"> </w:t>
      </w:r>
      <w:r w:rsidRPr="002E5F2A">
        <w:rPr>
          <w:color w:val="000000" w:themeColor="text1"/>
          <w:sz w:val="28"/>
          <w:szCs w:val="28"/>
        </w:rPr>
        <w:t>Указанные изменения вступ</w:t>
      </w:r>
      <w:r w:rsidR="00582094" w:rsidRPr="002E5F2A">
        <w:rPr>
          <w:color w:val="000000" w:themeColor="text1"/>
          <w:sz w:val="28"/>
          <w:szCs w:val="28"/>
        </w:rPr>
        <w:t>или в силу</w:t>
      </w:r>
      <w:r w:rsidRPr="002E5F2A">
        <w:rPr>
          <w:color w:val="000000" w:themeColor="text1"/>
          <w:sz w:val="28"/>
          <w:szCs w:val="28"/>
        </w:rPr>
        <w:t xml:space="preserve"> с 01.11.2019</w:t>
      </w:r>
      <w:r w:rsidR="00582094" w:rsidRPr="002E5F2A">
        <w:rPr>
          <w:color w:val="000000" w:themeColor="text1"/>
          <w:sz w:val="28"/>
          <w:szCs w:val="28"/>
        </w:rPr>
        <w:t>, сообщил заместитель прокурора Обоянского района Босых А.В.</w:t>
      </w:r>
    </w:p>
    <w:p w14:paraId="1C83B850" w14:textId="04428DCA" w:rsidR="00833252" w:rsidRDefault="00833252" w:rsidP="00595DA0">
      <w:pPr>
        <w:pStyle w:val="a3"/>
        <w:spacing w:before="0" w:beforeAutospacing="0" w:after="0" w:afterAutospacing="0"/>
        <w:ind w:firstLine="709"/>
        <w:jc w:val="both"/>
        <w:rPr>
          <w:color w:val="000000" w:themeColor="text1"/>
          <w:sz w:val="28"/>
          <w:szCs w:val="28"/>
        </w:rPr>
      </w:pPr>
    </w:p>
    <w:p w14:paraId="08461EC1" w14:textId="05169793" w:rsidR="00833252" w:rsidRDefault="00833252" w:rsidP="00595DA0">
      <w:pPr>
        <w:pStyle w:val="a3"/>
        <w:spacing w:before="0" w:beforeAutospacing="0" w:after="0" w:afterAutospacing="0"/>
        <w:ind w:firstLine="709"/>
        <w:jc w:val="both"/>
        <w:rPr>
          <w:color w:val="000000" w:themeColor="text1"/>
          <w:sz w:val="28"/>
          <w:szCs w:val="28"/>
        </w:rPr>
      </w:pPr>
    </w:p>
    <w:p w14:paraId="4EC1A47D" w14:textId="1AF84EC3" w:rsidR="00833252" w:rsidRDefault="00833252" w:rsidP="00595DA0">
      <w:pPr>
        <w:pStyle w:val="a3"/>
        <w:spacing w:before="0" w:beforeAutospacing="0" w:after="0" w:afterAutospacing="0"/>
        <w:ind w:firstLine="709"/>
        <w:jc w:val="both"/>
        <w:rPr>
          <w:color w:val="000000" w:themeColor="text1"/>
          <w:sz w:val="28"/>
          <w:szCs w:val="28"/>
        </w:rPr>
      </w:pPr>
    </w:p>
    <w:p w14:paraId="42F2592C" w14:textId="6653B327" w:rsidR="00833252" w:rsidRDefault="00833252" w:rsidP="00595DA0">
      <w:pPr>
        <w:pStyle w:val="a3"/>
        <w:spacing w:before="0" w:beforeAutospacing="0" w:after="0" w:afterAutospacing="0"/>
        <w:ind w:firstLine="709"/>
        <w:jc w:val="both"/>
        <w:rPr>
          <w:color w:val="000000" w:themeColor="text1"/>
          <w:sz w:val="28"/>
          <w:szCs w:val="28"/>
        </w:rPr>
      </w:pPr>
    </w:p>
    <w:p w14:paraId="340CD050" w14:textId="6AA04B2D" w:rsidR="00833252" w:rsidRDefault="00833252" w:rsidP="00595DA0">
      <w:pPr>
        <w:pStyle w:val="a3"/>
        <w:spacing w:before="0" w:beforeAutospacing="0" w:after="0" w:afterAutospacing="0"/>
        <w:ind w:firstLine="709"/>
        <w:jc w:val="both"/>
        <w:rPr>
          <w:color w:val="000000" w:themeColor="text1"/>
          <w:sz w:val="28"/>
          <w:szCs w:val="28"/>
        </w:rPr>
      </w:pPr>
    </w:p>
    <w:p w14:paraId="2270ED71" w14:textId="6151D7B3" w:rsidR="00833252" w:rsidRDefault="00833252" w:rsidP="00595DA0">
      <w:pPr>
        <w:pStyle w:val="a3"/>
        <w:spacing w:before="0" w:beforeAutospacing="0" w:after="0" w:afterAutospacing="0"/>
        <w:ind w:firstLine="709"/>
        <w:jc w:val="both"/>
        <w:rPr>
          <w:color w:val="000000" w:themeColor="text1"/>
          <w:sz w:val="28"/>
          <w:szCs w:val="28"/>
        </w:rPr>
      </w:pPr>
    </w:p>
    <w:p w14:paraId="1BCCCB17" w14:textId="77777777" w:rsidR="00833252" w:rsidRDefault="00833252" w:rsidP="00595DA0">
      <w:pPr>
        <w:pStyle w:val="a3"/>
        <w:spacing w:before="0" w:beforeAutospacing="0" w:after="0" w:afterAutospacing="0"/>
        <w:ind w:firstLine="709"/>
        <w:jc w:val="both"/>
        <w:rPr>
          <w:color w:val="000000" w:themeColor="text1"/>
          <w:sz w:val="28"/>
          <w:szCs w:val="28"/>
        </w:rPr>
      </w:pPr>
    </w:p>
    <w:p w14:paraId="34A10889" w14:textId="77777777" w:rsidR="00833252" w:rsidRPr="004663FC" w:rsidRDefault="00833252" w:rsidP="00833252">
      <w:pPr>
        <w:pStyle w:val="a7"/>
        <w:jc w:val="center"/>
        <w:rPr>
          <w:rFonts w:cs="Times New Roman"/>
          <w:b/>
          <w:color w:val="000000" w:themeColor="text1"/>
          <w:sz w:val="28"/>
          <w:szCs w:val="28"/>
        </w:rPr>
      </w:pPr>
      <w:r w:rsidRPr="004663FC">
        <w:rPr>
          <w:rFonts w:cs="Times New Roman"/>
          <w:b/>
          <w:color w:val="000000" w:themeColor="text1"/>
          <w:sz w:val="28"/>
          <w:szCs w:val="28"/>
        </w:rPr>
        <w:lastRenderedPageBreak/>
        <w:t>Кто должен оплачивать расходы за перемещение и хранение моего автомобиля, который задержали сотрудники ГИБДД, если дело об административном правонарушении в отношении меня прекращено в связи с отсутствием состава?</w:t>
      </w:r>
    </w:p>
    <w:p w14:paraId="20D13F58" w14:textId="77777777" w:rsidR="00833252" w:rsidRPr="004663FC" w:rsidRDefault="00833252" w:rsidP="00833252">
      <w:pPr>
        <w:pStyle w:val="a7"/>
        <w:jc w:val="both"/>
        <w:rPr>
          <w:rFonts w:cs="Times New Roman"/>
          <w:b/>
          <w:color w:val="000000" w:themeColor="text1"/>
          <w:sz w:val="28"/>
          <w:szCs w:val="28"/>
        </w:rPr>
      </w:pPr>
    </w:p>
    <w:p w14:paraId="1677E910"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 xml:space="preserve">В соответствии с частью 12 статьи 27.13 Кодекса РФ об административных правонарушениях, в случае прекращения производства по делу об административном правонарушении по основаниям, предусмотренным </w:t>
      </w:r>
      <w:hyperlink r:id="rId4" w:history="1">
        <w:r w:rsidRPr="004663FC">
          <w:rPr>
            <w:rFonts w:ascii="Times New Roman" w:hAnsi="Times New Roman" w:cs="Times New Roman"/>
            <w:color w:val="000000" w:themeColor="text1"/>
            <w:sz w:val="28"/>
            <w:szCs w:val="28"/>
          </w:rPr>
          <w:t>пунктом 1</w:t>
        </w:r>
      </w:hyperlink>
      <w:r w:rsidRPr="004663FC">
        <w:rPr>
          <w:rFonts w:ascii="Times New Roman" w:hAnsi="Times New Roman" w:cs="Times New Roman"/>
          <w:color w:val="000000" w:themeColor="text1"/>
          <w:sz w:val="28"/>
          <w:szCs w:val="28"/>
        </w:rPr>
        <w:t xml:space="preserve">, </w:t>
      </w:r>
      <w:hyperlink r:id="rId5" w:history="1">
        <w:r w:rsidRPr="004663FC">
          <w:rPr>
            <w:rFonts w:ascii="Times New Roman" w:hAnsi="Times New Roman" w:cs="Times New Roman"/>
            <w:color w:val="000000" w:themeColor="text1"/>
            <w:sz w:val="28"/>
            <w:szCs w:val="28"/>
          </w:rPr>
          <w:t>пунктом 2</w:t>
        </w:r>
      </w:hyperlink>
      <w:r w:rsidRPr="004663FC">
        <w:rPr>
          <w:rFonts w:ascii="Times New Roman" w:hAnsi="Times New Roman" w:cs="Times New Roman"/>
          <w:color w:val="000000" w:themeColor="text1"/>
          <w:sz w:val="28"/>
          <w:szCs w:val="28"/>
        </w:rP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r:id="rId6" w:history="1">
        <w:r w:rsidRPr="004663FC">
          <w:rPr>
            <w:rFonts w:ascii="Times New Roman" w:hAnsi="Times New Roman" w:cs="Times New Roman"/>
            <w:color w:val="000000" w:themeColor="text1"/>
            <w:sz w:val="28"/>
            <w:szCs w:val="28"/>
          </w:rPr>
          <w:t>пунктами 3</w:t>
        </w:r>
      </w:hyperlink>
      <w:r w:rsidRPr="004663FC">
        <w:rPr>
          <w:rFonts w:ascii="Times New Roman" w:hAnsi="Times New Roman" w:cs="Times New Roman"/>
          <w:color w:val="000000" w:themeColor="text1"/>
          <w:sz w:val="28"/>
          <w:szCs w:val="28"/>
        </w:rPr>
        <w:t xml:space="preserve">, </w:t>
      </w:r>
      <w:hyperlink r:id="rId7" w:history="1">
        <w:r w:rsidRPr="004663FC">
          <w:rPr>
            <w:rFonts w:ascii="Times New Roman" w:hAnsi="Times New Roman" w:cs="Times New Roman"/>
            <w:color w:val="000000" w:themeColor="text1"/>
            <w:sz w:val="28"/>
            <w:szCs w:val="28"/>
          </w:rPr>
          <w:t>8</w:t>
        </w:r>
      </w:hyperlink>
      <w:r w:rsidRPr="004663FC">
        <w:rPr>
          <w:rFonts w:ascii="Times New Roman" w:hAnsi="Times New Roman" w:cs="Times New Roman"/>
          <w:color w:val="000000" w:themeColor="text1"/>
          <w:sz w:val="28"/>
          <w:szCs w:val="28"/>
        </w:rPr>
        <w:t xml:space="preserve"> и </w:t>
      </w:r>
      <w:hyperlink r:id="rId8" w:history="1">
        <w:r w:rsidRPr="004663FC">
          <w:rPr>
            <w:rFonts w:ascii="Times New Roman" w:hAnsi="Times New Roman" w:cs="Times New Roman"/>
            <w:color w:val="000000" w:themeColor="text1"/>
            <w:sz w:val="28"/>
            <w:szCs w:val="28"/>
          </w:rPr>
          <w:t>9 части 1 статьи 24.5</w:t>
        </w:r>
      </w:hyperlink>
      <w:r w:rsidRPr="004663FC">
        <w:rPr>
          <w:rFonts w:ascii="Times New Roman" w:hAnsi="Times New Roman" w:cs="Times New Roman"/>
          <w:color w:val="000000" w:themeColor="text1"/>
          <w:sz w:val="28"/>
          <w:szCs w:val="28"/>
        </w:rP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14:paraId="1134D957" w14:textId="10EAE72C" w:rsidR="00833252" w:rsidRDefault="00833252" w:rsidP="00833252">
      <w:pPr>
        <w:pStyle w:val="a7"/>
        <w:ind w:firstLine="567"/>
        <w:jc w:val="both"/>
        <w:rPr>
          <w:rFonts w:cs="Times New Roman"/>
          <w:color w:val="000000" w:themeColor="text1"/>
          <w:sz w:val="28"/>
          <w:szCs w:val="28"/>
        </w:rPr>
      </w:pPr>
      <w:r w:rsidRPr="004663FC">
        <w:rPr>
          <w:rFonts w:cs="Times New Roman"/>
          <w:color w:val="000000" w:themeColor="text1"/>
          <w:sz w:val="28"/>
          <w:szCs w:val="28"/>
        </w:rPr>
        <w:t>В случае, оплаты Вами расходов на перемещение и хранение задержанного транспортного средства, Вы можете взыскать их в порядке гражданского судопроизводства</w:t>
      </w:r>
      <w:r w:rsidR="00607FCF">
        <w:rPr>
          <w:rFonts w:cs="Times New Roman"/>
          <w:color w:val="000000" w:themeColor="text1"/>
          <w:sz w:val="28"/>
          <w:szCs w:val="28"/>
        </w:rPr>
        <w:t xml:space="preserve">, </w:t>
      </w:r>
      <w:r w:rsidR="00607FCF" w:rsidRPr="00607FCF">
        <w:rPr>
          <w:rFonts w:cs="Times New Roman"/>
          <w:color w:val="000000" w:themeColor="text1"/>
          <w:sz w:val="28"/>
          <w:szCs w:val="28"/>
        </w:rPr>
        <w:t xml:space="preserve">сообщил </w:t>
      </w:r>
      <w:r w:rsidR="00607FCF">
        <w:rPr>
          <w:rFonts w:cs="Times New Roman"/>
          <w:color w:val="000000" w:themeColor="text1"/>
          <w:sz w:val="28"/>
          <w:szCs w:val="28"/>
        </w:rPr>
        <w:t>прокурор</w:t>
      </w:r>
      <w:r w:rsidR="00607FCF" w:rsidRPr="00607FCF">
        <w:rPr>
          <w:rFonts w:cs="Times New Roman"/>
          <w:color w:val="000000" w:themeColor="text1"/>
          <w:sz w:val="28"/>
          <w:szCs w:val="28"/>
        </w:rPr>
        <w:t xml:space="preserve"> </w:t>
      </w:r>
      <w:proofErr w:type="spellStart"/>
      <w:r w:rsidR="00607FCF" w:rsidRPr="00607FCF">
        <w:rPr>
          <w:rFonts w:cs="Times New Roman"/>
          <w:color w:val="000000" w:themeColor="text1"/>
          <w:sz w:val="28"/>
          <w:szCs w:val="28"/>
        </w:rPr>
        <w:t>Обоянского</w:t>
      </w:r>
      <w:proofErr w:type="spellEnd"/>
      <w:r w:rsidR="00607FCF" w:rsidRPr="00607FCF">
        <w:rPr>
          <w:rFonts w:cs="Times New Roman"/>
          <w:color w:val="000000" w:themeColor="text1"/>
          <w:sz w:val="28"/>
          <w:szCs w:val="28"/>
        </w:rPr>
        <w:t xml:space="preserve"> района </w:t>
      </w:r>
      <w:proofErr w:type="spellStart"/>
      <w:r w:rsidR="00607FCF">
        <w:rPr>
          <w:rFonts w:cs="Times New Roman"/>
          <w:color w:val="000000" w:themeColor="text1"/>
          <w:sz w:val="28"/>
          <w:szCs w:val="28"/>
        </w:rPr>
        <w:t>Глобов</w:t>
      </w:r>
      <w:proofErr w:type="spellEnd"/>
      <w:r w:rsidR="00607FCF">
        <w:rPr>
          <w:rFonts w:cs="Times New Roman"/>
          <w:color w:val="000000" w:themeColor="text1"/>
          <w:sz w:val="28"/>
          <w:szCs w:val="28"/>
        </w:rPr>
        <w:t xml:space="preserve"> О.Е.</w:t>
      </w:r>
    </w:p>
    <w:p w14:paraId="33829FDE" w14:textId="77777777" w:rsidR="00833252" w:rsidRDefault="00833252" w:rsidP="00833252">
      <w:pPr>
        <w:pStyle w:val="a7"/>
        <w:jc w:val="both"/>
        <w:rPr>
          <w:rFonts w:cs="Times New Roman"/>
          <w:color w:val="000000" w:themeColor="text1"/>
          <w:sz w:val="28"/>
          <w:szCs w:val="28"/>
        </w:rPr>
      </w:pPr>
    </w:p>
    <w:p w14:paraId="194AB53C" w14:textId="77777777" w:rsidR="00833252" w:rsidRDefault="00833252" w:rsidP="00833252">
      <w:pPr>
        <w:pStyle w:val="a7"/>
        <w:jc w:val="both"/>
        <w:rPr>
          <w:rFonts w:cs="Times New Roman"/>
          <w:color w:val="000000" w:themeColor="text1"/>
          <w:sz w:val="28"/>
          <w:szCs w:val="28"/>
        </w:rPr>
      </w:pPr>
    </w:p>
    <w:p w14:paraId="621778B7" w14:textId="77777777" w:rsidR="00833252" w:rsidRDefault="00833252" w:rsidP="00833252">
      <w:pPr>
        <w:pStyle w:val="a7"/>
        <w:jc w:val="both"/>
        <w:rPr>
          <w:rFonts w:cs="Times New Roman"/>
          <w:color w:val="000000" w:themeColor="text1"/>
          <w:sz w:val="28"/>
          <w:szCs w:val="28"/>
        </w:rPr>
      </w:pPr>
    </w:p>
    <w:p w14:paraId="397EEDFB" w14:textId="77777777" w:rsidR="00833252" w:rsidRPr="004663FC" w:rsidRDefault="00833252" w:rsidP="00833252">
      <w:pPr>
        <w:pStyle w:val="a7"/>
        <w:jc w:val="both"/>
        <w:rPr>
          <w:rFonts w:cs="Times New Roman"/>
          <w:color w:val="000000" w:themeColor="text1"/>
          <w:sz w:val="28"/>
          <w:szCs w:val="28"/>
        </w:rPr>
      </w:pPr>
    </w:p>
    <w:p w14:paraId="557C866E" w14:textId="1EB3473F" w:rsidR="00833252" w:rsidRDefault="00833252" w:rsidP="00833252">
      <w:pPr>
        <w:pStyle w:val="a7"/>
        <w:ind w:firstLine="567"/>
        <w:jc w:val="both"/>
        <w:rPr>
          <w:rFonts w:cs="Times New Roman"/>
          <w:color w:val="000000" w:themeColor="text1"/>
          <w:sz w:val="28"/>
          <w:szCs w:val="28"/>
        </w:rPr>
      </w:pPr>
    </w:p>
    <w:p w14:paraId="5EC10192" w14:textId="2D661508" w:rsidR="00607FCF" w:rsidRDefault="00607FCF" w:rsidP="00833252">
      <w:pPr>
        <w:pStyle w:val="a7"/>
        <w:ind w:firstLine="567"/>
        <w:jc w:val="both"/>
        <w:rPr>
          <w:rFonts w:cs="Times New Roman"/>
          <w:color w:val="000000" w:themeColor="text1"/>
          <w:sz w:val="28"/>
          <w:szCs w:val="28"/>
        </w:rPr>
      </w:pPr>
    </w:p>
    <w:p w14:paraId="4041A953" w14:textId="3209B1B1" w:rsidR="00607FCF" w:rsidRDefault="00607FCF" w:rsidP="00833252">
      <w:pPr>
        <w:pStyle w:val="a7"/>
        <w:ind w:firstLine="567"/>
        <w:jc w:val="both"/>
        <w:rPr>
          <w:rFonts w:cs="Times New Roman"/>
          <w:color w:val="000000" w:themeColor="text1"/>
          <w:sz w:val="28"/>
          <w:szCs w:val="28"/>
        </w:rPr>
      </w:pPr>
    </w:p>
    <w:p w14:paraId="38F2934A" w14:textId="4D095C5E" w:rsidR="00607FCF" w:rsidRDefault="00607FCF" w:rsidP="00833252">
      <w:pPr>
        <w:pStyle w:val="a7"/>
        <w:ind w:firstLine="567"/>
        <w:jc w:val="both"/>
        <w:rPr>
          <w:rFonts w:cs="Times New Roman"/>
          <w:color w:val="000000" w:themeColor="text1"/>
          <w:sz w:val="28"/>
          <w:szCs w:val="28"/>
        </w:rPr>
      </w:pPr>
    </w:p>
    <w:p w14:paraId="7B295DDB" w14:textId="7D02A758" w:rsidR="00607FCF" w:rsidRDefault="00607FCF" w:rsidP="00833252">
      <w:pPr>
        <w:pStyle w:val="a7"/>
        <w:ind w:firstLine="567"/>
        <w:jc w:val="both"/>
        <w:rPr>
          <w:rFonts w:cs="Times New Roman"/>
          <w:color w:val="000000" w:themeColor="text1"/>
          <w:sz w:val="28"/>
          <w:szCs w:val="28"/>
        </w:rPr>
      </w:pPr>
    </w:p>
    <w:p w14:paraId="69DAE6DC" w14:textId="77777777" w:rsidR="00607FCF" w:rsidRDefault="00607FCF" w:rsidP="00833252">
      <w:pPr>
        <w:pStyle w:val="a7"/>
        <w:ind w:firstLine="567"/>
        <w:jc w:val="both"/>
        <w:rPr>
          <w:rFonts w:cs="Times New Roman"/>
          <w:color w:val="000000" w:themeColor="text1"/>
          <w:sz w:val="28"/>
          <w:szCs w:val="28"/>
        </w:rPr>
      </w:pPr>
    </w:p>
    <w:p w14:paraId="253E1868" w14:textId="77777777" w:rsidR="00833252" w:rsidRPr="004663FC" w:rsidRDefault="00833252" w:rsidP="00833252">
      <w:pPr>
        <w:pStyle w:val="a7"/>
        <w:ind w:firstLine="567"/>
        <w:jc w:val="both"/>
        <w:rPr>
          <w:rFonts w:cs="Times New Roman"/>
          <w:color w:val="000000" w:themeColor="text1"/>
          <w:sz w:val="28"/>
          <w:szCs w:val="28"/>
        </w:rPr>
      </w:pPr>
    </w:p>
    <w:p w14:paraId="5A3B1D94" w14:textId="77777777" w:rsidR="00833252" w:rsidRDefault="00833252" w:rsidP="00833252">
      <w:pPr>
        <w:pStyle w:val="a7"/>
        <w:jc w:val="center"/>
        <w:rPr>
          <w:rFonts w:cs="Times New Roman"/>
          <w:b/>
          <w:color w:val="000000" w:themeColor="text1"/>
          <w:sz w:val="28"/>
          <w:szCs w:val="28"/>
        </w:rPr>
      </w:pPr>
      <w:r w:rsidRPr="004663FC">
        <w:rPr>
          <w:rFonts w:cs="Times New Roman"/>
          <w:b/>
          <w:color w:val="000000" w:themeColor="text1"/>
          <w:sz w:val="28"/>
          <w:szCs w:val="28"/>
        </w:rPr>
        <w:t>Чем отличается угон автомобиля от его кражи?</w:t>
      </w:r>
    </w:p>
    <w:p w14:paraId="28EAA1C4" w14:textId="77777777" w:rsidR="00833252" w:rsidRPr="004663FC" w:rsidRDefault="00833252" w:rsidP="00833252">
      <w:pPr>
        <w:pStyle w:val="a7"/>
        <w:jc w:val="center"/>
        <w:rPr>
          <w:rFonts w:cs="Times New Roman"/>
          <w:b/>
          <w:color w:val="000000" w:themeColor="text1"/>
          <w:sz w:val="28"/>
          <w:szCs w:val="28"/>
        </w:rPr>
      </w:pPr>
    </w:p>
    <w:p w14:paraId="4C4C9E5D" w14:textId="77777777" w:rsidR="00833252" w:rsidRPr="004663FC" w:rsidRDefault="00833252" w:rsidP="00833252">
      <w:pPr>
        <w:pStyle w:val="a7"/>
        <w:ind w:firstLine="567"/>
        <w:jc w:val="both"/>
        <w:rPr>
          <w:rFonts w:cs="Times New Roman"/>
          <w:color w:val="000000" w:themeColor="text1"/>
          <w:sz w:val="28"/>
          <w:szCs w:val="28"/>
        </w:rPr>
      </w:pPr>
      <w:r w:rsidRPr="004663FC">
        <w:rPr>
          <w:rFonts w:cs="Times New Roman"/>
          <w:color w:val="000000" w:themeColor="text1"/>
          <w:sz w:val="28"/>
          <w:szCs w:val="28"/>
        </w:rPr>
        <w:t>Статьей 166 Уголовного кодекса РФ предусмотрена уголовная ответственность за неправомерное завладение автомобилем без цели хищения (угон).</w:t>
      </w:r>
    </w:p>
    <w:p w14:paraId="32643E89" w14:textId="77777777" w:rsidR="00833252" w:rsidRPr="004663FC" w:rsidRDefault="00833252" w:rsidP="00833252">
      <w:pPr>
        <w:pStyle w:val="a7"/>
        <w:ind w:firstLine="567"/>
        <w:jc w:val="both"/>
        <w:rPr>
          <w:rFonts w:cs="Times New Roman"/>
          <w:color w:val="000000" w:themeColor="text1"/>
          <w:sz w:val="28"/>
          <w:szCs w:val="28"/>
        </w:rPr>
      </w:pPr>
      <w:r w:rsidRPr="004663FC">
        <w:rPr>
          <w:rFonts w:cs="Times New Roman"/>
          <w:color w:val="000000" w:themeColor="text1"/>
          <w:sz w:val="28"/>
          <w:szCs w:val="28"/>
        </w:rPr>
        <w:t>Завладение автомобилем выражается в удалении его с места стоянки любым способом, при этом расстояние, на которое он удален от места стоянки, для квалификации значения не имеет.</w:t>
      </w:r>
    </w:p>
    <w:p w14:paraId="4ABFE510" w14:textId="77777777" w:rsidR="00833252" w:rsidRPr="004663FC" w:rsidRDefault="00833252" w:rsidP="00833252">
      <w:pPr>
        <w:pStyle w:val="a7"/>
        <w:ind w:firstLine="567"/>
        <w:jc w:val="both"/>
        <w:rPr>
          <w:rFonts w:cs="Times New Roman"/>
          <w:color w:val="000000" w:themeColor="text1"/>
          <w:sz w:val="28"/>
          <w:szCs w:val="28"/>
        </w:rPr>
      </w:pPr>
      <w:r w:rsidRPr="004663FC">
        <w:rPr>
          <w:rFonts w:cs="Times New Roman"/>
          <w:color w:val="000000" w:themeColor="text1"/>
          <w:sz w:val="28"/>
          <w:szCs w:val="28"/>
        </w:rPr>
        <w:t xml:space="preserve">Угонщик при совершении преступления преследует цель временно завладеть автотранспортом. Основным мотивом для совершения указанного преступления является решение покататься на чужом автомобиле и при </w:t>
      </w:r>
      <w:proofErr w:type="gramStart"/>
      <w:r w:rsidRPr="004663FC">
        <w:rPr>
          <w:rFonts w:cs="Times New Roman"/>
          <w:color w:val="000000" w:themeColor="text1"/>
          <w:sz w:val="28"/>
          <w:szCs w:val="28"/>
        </w:rPr>
        <w:t>этом  не</w:t>
      </w:r>
      <w:proofErr w:type="gramEnd"/>
      <w:r w:rsidRPr="004663FC">
        <w:rPr>
          <w:rFonts w:cs="Times New Roman"/>
          <w:color w:val="000000" w:themeColor="text1"/>
          <w:sz w:val="28"/>
          <w:szCs w:val="28"/>
        </w:rPr>
        <w:t xml:space="preserve"> имеет существенное значение его марка, состояние, стоимость. Также на лицо совершившее угон будет распространяться имущественный вид ответственности за нанесенный собственнику материальный ущерб, в случае повреждения автомобиля, совершения дорожно-транспортного происшествия. Так как в большинстве случаев угон совершается молодыми людьми в состоянии алкогольного опьянения, в результате преступных действий автомашине зачастую причиняются различного вида повреждения.</w:t>
      </w:r>
    </w:p>
    <w:p w14:paraId="3EC361BE" w14:textId="77777777" w:rsidR="00833252" w:rsidRPr="004663FC" w:rsidRDefault="00833252" w:rsidP="00833252">
      <w:pPr>
        <w:pStyle w:val="a7"/>
        <w:ind w:firstLine="567"/>
        <w:jc w:val="both"/>
        <w:rPr>
          <w:rFonts w:cs="Times New Roman"/>
          <w:color w:val="000000" w:themeColor="text1"/>
          <w:sz w:val="28"/>
          <w:szCs w:val="28"/>
        </w:rPr>
      </w:pPr>
      <w:r w:rsidRPr="004663FC">
        <w:rPr>
          <w:rFonts w:cs="Times New Roman"/>
          <w:color w:val="000000" w:themeColor="text1"/>
          <w:sz w:val="28"/>
          <w:szCs w:val="28"/>
        </w:rPr>
        <w:t>Кража автомобиля – это тайное хищение чужого имущества, которое осуществляется лицом с целью им завладеть, совершается только с корыстной целью. В данном случае преступник обычно выбирает машину, с которой можно получить экономическую выгоду. Ответственность за совершение хищения автомобиля предусмотрена ст.158 УК РФ.</w:t>
      </w:r>
    </w:p>
    <w:p w14:paraId="68898213" w14:textId="17D25E56" w:rsidR="00833252" w:rsidRDefault="00833252" w:rsidP="00833252">
      <w:pPr>
        <w:pStyle w:val="a7"/>
        <w:ind w:firstLine="567"/>
        <w:jc w:val="both"/>
        <w:rPr>
          <w:rFonts w:cs="Times New Roman"/>
          <w:color w:val="000000" w:themeColor="text1"/>
          <w:sz w:val="28"/>
          <w:szCs w:val="28"/>
        </w:rPr>
      </w:pPr>
      <w:r w:rsidRPr="004663FC">
        <w:rPr>
          <w:rFonts w:cs="Times New Roman"/>
          <w:color w:val="000000" w:themeColor="text1"/>
          <w:sz w:val="28"/>
          <w:szCs w:val="28"/>
        </w:rPr>
        <w:t>Оба состава преступлений посягают на чужую собственность, но цели совершения преступлений различны</w:t>
      </w:r>
      <w:r w:rsidR="00607FCF">
        <w:rPr>
          <w:rFonts w:cs="Times New Roman"/>
          <w:color w:val="000000" w:themeColor="text1"/>
          <w:sz w:val="28"/>
          <w:szCs w:val="28"/>
        </w:rPr>
        <w:t xml:space="preserve">, </w:t>
      </w:r>
      <w:r w:rsidR="00607FCF" w:rsidRPr="00607FCF">
        <w:rPr>
          <w:rFonts w:cs="Times New Roman"/>
          <w:color w:val="000000" w:themeColor="text1"/>
          <w:sz w:val="28"/>
          <w:szCs w:val="28"/>
        </w:rPr>
        <w:t xml:space="preserve">сообщил </w:t>
      </w:r>
      <w:r w:rsidR="00607FCF">
        <w:rPr>
          <w:rFonts w:cs="Times New Roman"/>
          <w:color w:val="000000" w:themeColor="text1"/>
          <w:sz w:val="28"/>
          <w:szCs w:val="28"/>
        </w:rPr>
        <w:t>прокурор</w:t>
      </w:r>
      <w:r w:rsidR="00607FCF" w:rsidRPr="00607FCF">
        <w:rPr>
          <w:rFonts w:cs="Times New Roman"/>
          <w:color w:val="000000" w:themeColor="text1"/>
          <w:sz w:val="28"/>
          <w:szCs w:val="28"/>
        </w:rPr>
        <w:t xml:space="preserve"> </w:t>
      </w:r>
      <w:proofErr w:type="spellStart"/>
      <w:r w:rsidR="00607FCF" w:rsidRPr="00607FCF">
        <w:rPr>
          <w:rFonts w:cs="Times New Roman"/>
          <w:color w:val="000000" w:themeColor="text1"/>
          <w:sz w:val="28"/>
          <w:szCs w:val="28"/>
        </w:rPr>
        <w:t>Обоянского</w:t>
      </w:r>
      <w:proofErr w:type="spellEnd"/>
      <w:r w:rsidR="00607FCF" w:rsidRPr="00607FCF">
        <w:rPr>
          <w:rFonts w:cs="Times New Roman"/>
          <w:color w:val="000000" w:themeColor="text1"/>
          <w:sz w:val="28"/>
          <w:szCs w:val="28"/>
        </w:rPr>
        <w:t xml:space="preserve"> района </w:t>
      </w:r>
      <w:proofErr w:type="spellStart"/>
      <w:r w:rsidR="00607FCF">
        <w:rPr>
          <w:rFonts w:cs="Times New Roman"/>
          <w:color w:val="000000" w:themeColor="text1"/>
          <w:sz w:val="28"/>
          <w:szCs w:val="28"/>
        </w:rPr>
        <w:t>Глобов</w:t>
      </w:r>
      <w:proofErr w:type="spellEnd"/>
      <w:r w:rsidR="00607FCF">
        <w:rPr>
          <w:rFonts w:cs="Times New Roman"/>
          <w:color w:val="000000" w:themeColor="text1"/>
          <w:sz w:val="28"/>
          <w:szCs w:val="28"/>
        </w:rPr>
        <w:t xml:space="preserve"> О.Е.</w:t>
      </w:r>
    </w:p>
    <w:p w14:paraId="7458C3B4" w14:textId="77777777" w:rsidR="00833252" w:rsidRDefault="00833252" w:rsidP="00833252">
      <w:pPr>
        <w:pStyle w:val="a7"/>
        <w:jc w:val="both"/>
        <w:rPr>
          <w:rFonts w:cs="Times New Roman"/>
          <w:color w:val="000000" w:themeColor="text1"/>
          <w:sz w:val="28"/>
          <w:szCs w:val="28"/>
        </w:rPr>
      </w:pPr>
    </w:p>
    <w:p w14:paraId="0C58D89D" w14:textId="77777777" w:rsidR="00833252" w:rsidRDefault="00833252" w:rsidP="00833252">
      <w:pPr>
        <w:pStyle w:val="a7"/>
        <w:jc w:val="both"/>
        <w:rPr>
          <w:rFonts w:cs="Times New Roman"/>
          <w:color w:val="000000" w:themeColor="text1"/>
          <w:sz w:val="28"/>
          <w:szCs w:val="28"/>
        </w:rPr>
      </w:pPr>
    </w:p>
    <w:p w14:paraId="477ABB34" w14:textId="77777777" w:rsidR="00833252" w:rsidRDefault="00833252" w:rsidP="00833252">
      <w:pPr>
        <w:pStyle w:val="a7"/>
        <w:jc w:val="both"/>
        <w:rPr>
          <w:rFonts w:cs="Times New Roman"/>
          <w:color w:val="000000" w:themeColor="text1"/>
          <w:sz w:val="28"/>
          <w:szCs w:val="28"/>
        </w:rPr>
      </w:pPr>
    </w:p>
    <w:p w14:paraId="4A6C8E42" w14:textId="77777777" w:rsidR="00833252" w:rsidRDefault="00833252" w:rsidP="00833252">
      <w:pPr>
        <w:pStyle w:val="a7"/>
        <w:jc w:val="both"/>
        <w:rPr>
          <w:rFonts w:cs="Times New Roman"/>
          <w:color w:val="000000" w:themeColor="text1"/>
          <w:sz w:val="28"/>
          <w:szCs w:val="28"/>
        </w:rPr>
      </w:pPr>
    </w:p>
    <w:p w14:paraId="419A680C" w14:textId="77777777" w:rsidR="00833252" w:rsidRDefault="00833252" w:rsidP="00833252">
      <w:pPr>
        <w:pStyle w:val="a7"/>
        <w:jc w:val="both"/>
        <w:rPr>
          <w:rFonts w:cs="Times New Roman"/>
          <w:color w:val="000000" w:themeColor="text1"/>
          <w:sz w:val="28"/>
          <w:szCs w:val="28"/>
        </w:rPr>
      </w:pPr>
    </w:p>
    <w:p w14:paraId="5B9667AE" w14:textId="77777777" w:rsidR="00833252" w:rsidRDefault="00833252" w:rsidP="00833252">
      <w:pPr>
        <w:pStyle w:val="a7"/>
        <w:jc w:val="both"/>
        <w:rPr>
          <w:rFonts w:cs="Times New Roman"/>
          <w:color w:val="000000" w:themeColor="text1"/>
          <w:sz w:val="28"/>
          <w:szCs w:val="28"/>
        </w:rPr>
      </w:pPr>
    </w:p>
    <w:p w14:paraId="34145774" w14:textId="77777777" w:rsidR="00833252" w:rsidRDefault="00833252" w:rsidP="00833252">
      <w:pPr>
        <w:pStyle w:val="a7"/>
        <w:jc w:val="both"/>
        <w:rPr>
          <w:rFonts w:cs="Times New Roman"/>
          <w:color w:val="000000" w:themeColor="text1"/>
          <w:sz w:val="28"/>
          <w:szCs w:val="28"/>
        </w:rPr>
      </w:pPr>
    </w:p>
    <w:p w14:paraId="0B6BBD6F" w14:textId="77777777" w:rsidR="00833252" w:rsidRDefault="00833252" w:rsidP="00833252">
      <w:pPr>
        <w:pStyle w:val="a7"/>
        <w:jc w:val="both"/>
        <w:rPr>
          <w:rFonts w:cs="Times New Roman"/>
          <w:color w:val="000000" w:themeColor="text1"/>
          <w:sz w:val="28"/>
          <w:szCs w:val="28"/>
        </w:rPr>
      </w:pPr>
    </w:p>
    <w:p w14:paraId="3F4EF8F5" w14:textId="77777777" w:rsidR="00833252" w:rsidRDefault="00833252" w:rsidP="00833252">
      <w:pPr>
        <w:pStyle w:val="a7"/>
        <w:jc w:val="both"/>
        <w:rPr>
          <w:rFonts w:cs="Times New Roman"/>
          <w:color w:val="000000" w:themeColor="text1"/>
          <w:sz w:val="28"/>
          <w:szCs w:val="28"/>
        </w:rPr>
      </w:pPr>
    </w:p>
    <w:p w14:paraId="53B19A3B" w14:textId="77777777" w:rsidR="00833252" w:rsidRDefault="00833252" w:rsidP="00833252">
      <w:pPr>
        <w:pStyle w:val="a7"/>
        <w:jc w:val="both"/>
        <w:rPr>
          <w:rFonts w:cs="Times New Roman"/>
          <w:color w:val="000000" w:themeColor="text1"/>
          <w:sz w:val="28"/>
          <w:szCs w:val="28"/>
        </w:rPr>
      </w:pPr>
    </w:p>
    <w:p w14:paraId="5F76B15C" w14:textId="77777777" w:rsidR="00833252" w:rsidRDefault="00833252" w:rsidP="00833252">
      <w:pPr>
        <w:pStyle w:val="a7"/>
        <w:jc w:val="both"/>
        <w:rPr>
          <w:rFonts w:cs="Times New Roman"/>
          <w:color w:val="000000" w:themeColor="text1"/>
          <w:sz w:val="28"/>
          <w:szCs w:val="28"/>
        </w:rPr>
      </w:pPr>
    </w:p>
    <w:p w14:paraId="677EEDC9" w14:textId="77777777" w:rsidR="00833252" w:rsidRDefault="00833252" w:rsidP="00833252">
      <w:pPr>
        <w:pStyle w:val="a7"/>
        <w:jc w:val="both"/>
        <w:rPr>
          <w:rFonts w:cs="Times New Roman"/>
          <w:color w:val="000000" w:themeColor="text1"/>
          <w:sz w:val="28"/>
          <w:szCs w:val="28"/>
        </w:rPr>
      </w:pPr>
    </w:p>
    <w:p w14:paraId="0B753048" w14:textId="77777777" w:rsidR="00833252" w:rsidRDefault="00833252" w:rsidP="00833252">
      <w:pPr>
        <w:pStyle w:val="a7"/>
        <w:jc w:val="both"/>
        <w:rPr>
          <w:rFonts w:cs="Times New Roman"/>
          <w:color w:val="000000" w:themeColor="text1"/>
          <w:sz w:val="28"/>
          <w:szCs w:val="28"/>
        </w:rPr>
      </w:pPr>
    </w:p>
    <w:p w14:paraId="29CA0217" w14:textId="77777777" w:rsidR="00833252" w:rsidRDefault="00833252" w:rsidP="00833252">
      <w:pPr>
        <w:pStyle w:val="a7"/>
        <w:jc w:val="both"/>
        <w:rPr>
          <w:rFonts w:cs="Times New Roman"/>
          <w:color w:val="000000" w:themeColor="text1"/>
          <w:sz w:val="28"/>
          <w:szCs w:val="28"/>
        </w:rPr>
      </w:pPr>
    </w:p>
    <w:p w14:paraId="45BEEE38" w14:textId="7C79C721" w:rsidR="00833252" w:rsidRDefault="00833252" w:rsidP="00833252">
      <w:pPr>
        <w:pStyle w:val="a7"/>
        <w:jc w:val="both"/>
        <w:rPr>
          <w:rFonts w:cs="Times New Roman"/>
          <w:color w:val="000000" w:themeColor="text1"/>
          <w:sz w:val="28"/>
          <w:szCs w:val="28"/>
        </w:rPr>
      </w:pPr>
    </w:p>
    <w:p w14:paraId="66D93E8A" w14:textId="37411038" w:rsidR="00607FCF" w:rsidRDefault="00607FCF" w:rsidP="00833252">
      <w:pPr>
        <w:pStyle w:val="a7"/>
        <w:jc w:val="both"/>
        <w:rPr>
          <w:rFonts w:cs="Times New Roman"/>
          <w:color w:val="000000" w:themeColor="text1"/>
          <w:sz w:val="28"/>
          <w:szCs w:val="28"/>
        </w:rPr>
      </w:pPr>
    </w:p>
    <w:p w14:paraId="56181740" w14:textId="77777777" w:rsidR="00607FCF" w:rsidRDefault="00607FCF" w:rsidP="00833252">
      <w:pPr>
        <w:pStyle w:val="a7"/>
        <w:jc w:val="both"/>
        <w:rPr>
          <w:rFonts w:cs="Times New Roman"/>
          <w:color w:val="000000" w:themeColor="text1"/>
          <w:sz w:val="28"/>
          <w:szCs w:val="28"/>
        </w:rPr>
      </w:pPr>
    </w:p>
    <w:p w14:paraId="48C5A738" w14:textId="77777777" w:rsidR="00833252" w:rsidRPr="004663FC" w:rsidRDefault="00833252" w:rsidP="00833252">
      <w:pPr>
        <w:pStyle w:val="a7"/>
        <w:jc w:val="both"/>
        <w:rPr>
          <w:rFonts w:cs="Times New Roman"/>
          <w:color w:val="000000" w:themeColor="text1"/>
          <w:sz w:val="28"/>
          <w:szCs w:val="28"/>
        </w:rPr>
      </w:pPr>
    </w:p>
    <w:p w14:paraId="61ACF71E" w14:textId="77777777" w:rsidR="00833252" w:rsidRDefault="00833252" w:rsidP="00833252">
      <w:pPr>
        <w:pStyle w:val="a7"/>
        <w:jc w:val="center"/>
        <w:rPr>
          <w:rFonts w:cs="Times New Roman"/>
          <w:b/>
          <w:color w:val="000000" w:themeColor="text1"/>
          <w:sz w:val="28"/>
          <w:szCs w:val="28"/>
        </w:rPr>
      </w:pPr>
      <w:r w:rsidRPr="004663FC">
        <w:rPr>
          <w:rFonts w:cs="Times New Roman"/>
          <w:b/>
          <w:color w:val="000000" w:themeColor="text1"/>
          <w:sz w:val="28"/>
          <w:szCs w:val="28"/>
        </w:rPr>
        <w:lastRenderedPageBreak/>
        <w:t>В каких случаях может быть расторгнут договор купли-продажи квартиры?</w:t>
      </w:r>
    </w:p>
    <w:p w14:paraId="439129B1" w14:textId="77777777" w:rsidR="00833252" w:rsidRPr="004663FC" w:rsidRDefault="00833252" w:rsidP="00833252">
      <w:pPr>
        <w:pStyle w:val="a7"/>
        <w:jc w:val="both"/>
        <w:rPr>
          <w:rFonts w:cs="Times New Roman"/>
          <w:b/>
          <w:color w:val="000000" w:themeColor="text1"/>
          <w:sz w:val="28"/>
          <w:szCs w:val="28"/>
        </w:rPr>
      </w:pPr>
    </w:p>
    <w:p w14:paraId="32F94571" w14:textId="77777777" w:rsidR="00833252" w:rsidRPr="004663FC" w:rsidRDefault="00833252" w:rsidP="00833252">
      <w:pPr>
        <w:pStyle w:val="a7"/>
        <w:ind w:firstLine="567"/>
        <w:jc w:val="both"/>
        <w:rPr>
          <w:rFonts w:cs="Times New Roman"/>
          <w:color w:val="000000" w:themeColor="text1"/>
          <w:sz w:val="28"/>
          <w:szCs w:val="28"/>
        </w:rPr>
      </w:pPr>
      <w:r w:rsidRPr="004663FC">
        <w:rPr>
          <w:rFonts w:cs="Times New Roman"/>
          <w:color w:val="000000" w:themeColor="text1"/>
          <w:sz w:val="28"/>
          <w:szCs w:val="28"/>
        </w:rPr>
        <w:t>В соответствии с п.п. 1 и 2 ст. 450 Гражданского кодекса Российской Федерации, по требованию одной из сторон договор может быть изменен или расторгнут по решению суда только:</w:t>
      </w:r>
    </w:p>
    <w:p w14:paraId="1FE9C73C"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1) при существенном нарушении договора другой стороной;</w:t>
      </w:r>
    </w:p>
    <w:p w14:paraId="668D11B3"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2) в иных случаях, предусмотренных настоящим Кодексом, другими законами или договором.</w:t>
      </w:r>
    </w:p>
    <w:p w14:paraId="4CECF61D"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39AA9A91"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 xml:space="preserve"> Кроме этого, на основании положений ст. 451 Гражданского кодекса Российской Федерации,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14:paraId="60F872F5"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14:paraId="365F0961"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 xml:space="preserve">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ar9" w:history="1">
        <w:r w:rsidRPr="004663FC">
          <w:rPr>
            <w:rFonts w:ascii="Times New Roman" w:hAnsi="Times New Roman" w:cs="Times New Roman"/>
            <w:color w:val="000000" w:themeColor="text1"/>
            <w:sz w:val="28"/>
            <w:szCs w:val="28"/>
          </w:rPr>
          <w:t>пунктом 4</w:t>
        </w:r>
      </w:hyperlink>
      <w:r w:rsidRPr="004663FC">
        <w:rPr>
          <w:rFonts w:ascii="Times New Roman" w:hAnsi="Times New Roman" w:cs="Times New Roman"/>
          <w:color w:val="000000" w:themeColor="text1"/>
          <w:sz w:val="28"/>
          <w:szCs w:val="28"/>
        </w:rPr>
        <w:t xml:space="preserve"> настоящей статьи, изменен судом по требованию заинтересованной стороны при наличии одновременно следующих условий:</w:t>
      </w:r>
    </w:p>
    <w:p w14:paraId="76F7A90C"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1) в момент заключения договора стороны исходили из того, что такого изменения обстоятельств не произойдет;</w:t>
      </w:r>
    </w:p>
    <w:p w14:paraId="161D3742"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14:paraId="79DDA93A"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14:paraId="47B2167F"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 xml:space="preserve">4) из </w:t>
      </w:r>
      <w:hyperlink r:id="rId9" w:history="1">
        <w:r w:rsidRPr="004663FC">
          <w:rPr>
            <w:rFonts w:ascii="Times New Roman" w:hAnsi="Times New Roman" w:cs="Times New Roman"/>
            <w:color w:val="000000" w:themeColor="text1"/>
            <w:sz w:val="28"/>
            <w:szCs w:val="28"/>
          </w:rPr>
          <w:t>обычаев</w:t>
        </w:r>
      </w:hyperlink>
      <w:r w:rsidRPr="004663FC">
        <w:rPr>
          <w:rFonts w:ascii="Times New Roman" w:hAnsi="Times New Roman" w:cs="Times New Roman"/>
          <w:color w:val="000000" w:themeColor="text1"/>
          <w:sz w:val="28"/>
          <w:szCs w:val="28"/>
        </w:rPr>
        <w:t xml:space="preserve"> или существа договора не вытекает, что риск изменения обстоятельств несет заинтересованная сторона.</w:t>
      </w:r>
    </w:p>
    <w:p w14:paraId="1615ECDE"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14:paraId="60C42239" w14:textId="46569A94" w:rsidR="00833252" w:rsidRDefault="00833252" w:rsidP="00607FC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0" w:name="Par9"/>
      <w:bookmarkEnd w:id="0"/>
      <w:r w:rsidRPr="004663FC">
        <w:rPr>
          <w:rFonts w:ascii="Times New Roman" w:hAnsi="Times New Roman" w:cs="Times New Roman"/>
          <w:color w:val="000000" w:themeColor="text1"/>
          <w:sz w:val="28"/>
          <w:szCs w:val="28"/>
        </w:rPr>
        <w:lastRenderedPageBreak/>
        <w:t>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r w:rsidR="00607FCF">
        <w:rPr>
          <w:rFonts w:ascii="Times New Roman" w:hAnsi="Times New Roman" w:cs="Times New Roman"/>
          <w:color w:val="000000" w:themeColor="text1"/>
          <w:sz w:val="28"/>
          <w:szCs w:val="28"/>
        </w:rPr>
        <w:t xml:space="preserve">, </w:t>
      </w:r>
      <w:r w:rsidR="00607FCF" w:rsidRPr="00607FCF">
        <w:rPr>
          <w:rFonts w:ascii="Times New Roman" w:hAnsi="Times New Roman" w:cs="Times New Roman"/>
          <w:color w:val="000000" w:themeColor="text1"/>
          <w:sz w:val="28"/>
          <w:szCs w:val="28"/>
        </w:rPr>
        <w:t xml:space="preserve">сообщил </w:t>
      </w:r>
      <w:r w:rsidR="00607FCF">
        <w:rPr>
          <w:rFonts w:ascii="Times New Roman" w:hAnsi="Times New Roman" w:cs="Times New Roman"/>
          <w:color w:val="000000" w:themeColor="text1"/>
          <w:sz w:val="28"/>
          <w:szCs w:val="28"/>
        </w:rPr>
        <w:t>прокурор</w:t>
      </w:r>
      <w:r w:rsidR="00607FCF" w:rsidRPr="00607FCF">
        <w:rPr>
          <w:rFonts w:ascii="Times New Roman" w:hAnsi="Times New Roman" w:cs="Times New Roman"/>
          <w:color w:val="000000" w:themeColor="text1"/>
          <w:sz w:val="28"/>
          <w:szCs w:val="28"/>
        </w:rPr>
        <w:t xml:space="preserve"> </w:t>
      </w:r>
      <w:proofErr w:type="spellStart"/>
      <w:r w:rsidR="00607FCF" w:rsidRPr="00607FCF">
        <w:rPr>
          <w:rFonts w:ascii="Times New Roman" w:hAnsi="Times New Roman" w:cs="Times New Roman"/>
          <w:color w:val="000000" w:themeColor="text1"/>
          <w:sz w:val="28"/>
          <w:szCs w:val="28"/>
        </w:rPr>
        <w:t>Обоянского</w:t>
      </w:r>
      <w:proofErr w:type="spellEnd"/>
      <w:r w:rsidR="00607FCF" w:rsidRPr="00607FCF">
        <w:rPr>
          <w:rFonts w:ascii="Times New Roman" w:hAnsi="Times New Roman" w:cs="Times New Roman"/>
          <w:color w:val="000000" w:themeColor="text1"/>
          <w:sz w:val="28"/>
          <w:szCs w:val="28"/>
        </w:rPr>
        <w:t xml:space="preserve"> района </w:t>
      </w:r>
      <w:proofErr w:type="spellStart"/>
      <w:r w:rsidR="00607FCF">
        <w:rPr>
          <w:rFonts w:ascii="Times New Roman" w:hAnsi="Times New Roman" w:cs="Times New Roman"/>
          <w:color w:val="000000" w:themeColor="text1"/>
          <w:sz w:val="28"/>
          <w:szCs w:val="28"/>
        </w:rPr>
        <w:t>Глобов</w:t>
      </w:r>
      <w:proofErr w:type="spellEnd"/>
      <w:r w:rsidR="00607FCF">
        <w:rPr>
          <w:rFonts w:ascii="Times New Roman" w:hAnsi="Times New Roman" w:cs="Times New Roman"/>
          <w:color w:val="000000" w:themeColor="text1"/>
          <w:sz w:val="28"/>
          <w:szCs w:val="28"/>
        </w:rPr>
        <w:t xml:space="preserve"> О.Е.</w:t>
      </w:r>
    </w:p>
    <w:p w14:paraId="5F61E1B0"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91BF5E1"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0B48384"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826436F"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2EF5C30E"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2548BFBD"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2F06C5B"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C79CFD4"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826B9BB"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0AFF9E0"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A11D008"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8668B96"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105DAAC"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8A2E8E1"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CCCC4E5"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6AA7823"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4CF7C67"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6E46345"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2C11E76"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5BA913F"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1630BCF"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FC8C9A9"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4ED1A7A"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71DC277"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BBA2AB7"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005A65E"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3CC2F9A"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B4AFD6B"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6E89683"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3E2F29D"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24822E67" w14:textId="77777777"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13AF631" w14:textId="0374F3B0" w:rsidR="00833252" w:rsidRDefault="00833252"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8B56B33" w14:textId="22DE4936" w:rsidR="00607FCF" w:rsidRDefault="00607FCF"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4AB739C" w14:textId="007EFD18" w:rsidR="00607FCF" w:rsidRDefault="00607FCF"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22C037E5" w14:textId="432D0C2E" w:rsidR="00607FCF" w:rsidRDefault="00607FCF"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2392AB3" w14:textId="77777777" w:rsidR="00607FCF" w:rsidRPr="004663FC" w:rsidRDefault="00607FCF" w:rsidP="00833252">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E03884C" w14:textId="77777777" w:rsidR="00833252" w:rsidRPr="004663FC" w:rsidRDefault="00833252" w:rsidP="00833252">
      <w:pPr>
        <w:pStyle w:val="a7"/>
        <w:ind w:firstLine="567"/>
        <w:jc w:val="both"/>
        <w:rPr>
          <w:rFonts w:cs="Times New Roman"/>
          <w:color w:val="000000" w:themeColor="text1"/>
          <w:sz w:val="28"/>
          <w:szCs w:val="28"/>
        </w:rPr>
      </w:pPr>
    </w:p>
    <w:p w14:paraId="2890A4ED" w14:textId="77777777" w:rsidR="00833252" w:rsidRPr="004663FC" w:rsidRDefault="00833252" w:rsidP="00833252">
      <w:pPr>
        <w:pStyle w:val="a7"/>
        <w:ind w:firstLine="567"/>
        <w:jc w:val="both"/>
        <w:rPr>
          <w:rFonts w:cs="Times New Roman"/>
          <w:color w:val="000000" w:themeColor="text1"/>
          <w:sz w:val="28"/>
          <w:szCs w:val="28"/>
        </w:rPr>
      </w:pPr>
    </w:p>
    <w:p w14:paraId="5013DF5B" w14:textId="77777777" w:rsidR="00833252" w:rsidRDefault="00833252" w:rsidP="00833252">
      <w:pPr>
        <w:pStyle w:val="a7"/>
        <w:jc w:val="center"/>
        <w:rPr>
          <w:rFonts w:cs="Times New Roman"/>
          <w:b/>
          <w:color w:val="000000" w:themeColor="text1"/>
          <w:sz w:val="28"/>
          <w:szCs w:val="28"/>
        </w:rPr>
      </w:pPr>
      <w:r w:rsidRPr="004663FC">
        <w:rPr>
          <w:rFonts w:cs="Times New Roman"/>
          <w:b/>
          <w:color w:val="000000" w:themeColor="text1"/>
          <w:sz w:val="28"/>
          <w:szCs w:val="28"/>
        </w:rPr>
        <w:lastRenderedPageBreak/>
        <w:t>Какая ответственность предусматривается за нахождение в пограничной зоне без пропуска или документа, удостоверяющего личность?</w:t>
      </w:r>
    </w:p>
    <w:p w14:paraId="256C75EF" w14:textId="77777777" w:rsidR="00833252" w:rsidRPr="004663FC" w:rsidRDefault="00833252" w:rsidP="00833252">
      <w:pPr>
        <w:pStyle w:val="a7"/>
        <w:jc w:val="both"/>
        <w:rPr>
          <w:rFonts w:cs="Times New Roman"/>
          <w:b/>
          <w:color w:val="000000" w:themeColor="text1"/>
          <w:sz w:val="28"/>
          <w:szCs w:val="28"/>
        </w:rPr>
      </w:pPr>
    </w:p>
    <w:p w14:paraId="4CF51D6D"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4663FC">
        <w:rPr>
          <w:rFonts w:ascii="Times New Roman" w:hAnsi="Times New Roman" w:cs="Times New Roman"/>
          <w:bCs/>
          <w:color w:val="000000" w:themeColor="text1"/>
          <w:sz w:val="28"/>
          <w:szCs w:val="28"/>
        </w:rPr>
        <w:t>Пограничный режим служит исключительно интересам создания необходимых условий охраны Государственной границы.</w:t>
      </w:r>
    </w:p>
    <w:p w14:paraId="7276C300"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4663FC">
        <w:rPr>
          <w:rFonts w:ascii="Times New Roman" w:hAnsi="Times New Roman" w:cs="Times New Roman"/>
          <w:bCs/>
          <w:color w:val="000000" w:themeColor="text1"/>
          <w:sz w:val="28"/>
          <w:szCs w:val="28"/>
        </w:rPr>
        <w:t>Въезд (проход) лиц и транспортных средств в пограничную зону осуществляется по документам, удостоверяющим личность, индивидуальным или коллективным пропускам, выдаваемым пограничными органами на основании личных заявлений граждан или ходатайств предприятий и их объединений, организаций, учреждений и общественных объединений. Устанавливаются места въезда (прохода) в пограничную зону. Могут определяться время въезда (прохода), маршруты передвижения, продолжительность и иные условия пребывания в пограничной зоне лиц и транспортных средств.</w:t>
      </w:r>
    </w:p>
    <w:p w14:paraId="5123C020"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4663FC">
        <w:rPr>
          <w:rFonts w:ascii="Times New Roman" w:hAnsi="Times New Roman" w:cs="Times New Roman"/>
          <w:bCs/>
          <w:color w:val="000000" w:themeColor="text1"/>
          <w:sz w:val="28"/>
          <w:szCs w:val="28"/>
        </w:rPr>
        <w:t xml:space="preserve">Нарушение таких правил влечет </w:t>
      </w:r>
      <w:proofErr w:type="gramStart"/>
      <w:r w:rsidRPr="004663FC">
        <w:rPr>
          <w:rFonts w:ascii="Times New Roman" w:hAnsi="Times New Roman" w:cs="Times New Roman"/>
          <w:bCs/>
          <w:color w:val="000000" w:themeColor="text1"/>
          <w:sz w:val="28"/>
          <w:szCs w:val="28"/>
        </w:rPr>
        <w:t>административную ответственность</w:t>
      </w:r>
      <w:proofErr w:type="gramEnd"/>
      <w:r w:rsidRPr="004663FC">
        <w:rPr>
          <w:rFonts w:ascii="Times New Roman" w:hAnsi="Times New Roman" w:cs="Times New Roman"/>
          <w:bCs/>
          <w:color w:val="000000" w:themeColor="text1"/>
          <w:sz w:val="28"/>
          <w:szCs w:val="28"/>
        </w:rPr>
        <w:t xml:space="preserve"> предусмотренную ст. </w:t>
      </w:r>
      <w:r w:rsidRPr="004663FC">
        <w:rPr>
          <w:rFonts w:ascii="Times New Roman" w:hAnsi="Times New Roman" w:cs="Times New Roman"/>
          <w:color w:val="000000" w:themeColor="text1"/>
          <w:sz w:val="28"/>
          <w:szCs w:val="28"/>
        </w:rPr>
        <w:t>18.2 Кодекса Российской Федерации об административных правонарушениях Российской Федерации.</w:t>
      </w:r>
    </w:p>
    <w:p w14:paraId="638E5F78"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4663FC">
        <w:rPr>
          <w:rFonts w:ascii="Times New Roman" w:hAnsi="Times New Roman" w:cs="Times New Roman"/>
          <w:bCs/>
          <w:color w:val="000000" w:themeColor="text1"/>
          <w:sz w:val="28"/>
          <w:szCs w:val="28"/>
        </w:rPr>
        <w:t xml:space="preserve">Нарушение правил въезда (прохода) в </w:t>
      </w:r>
      <w:hyperlink r:id="rId10" w:history="1">
        <w:r w:rsidRPr="004663FC">
          <w:rPr>
            <w:rFonts w:ascii="Times New Roman" w:hAnsi="Times New Roman" w:cs="Times New Roman"/>
            <w:bCs/>
            <w:color w:val="000000" w:themeColor="text1"/>
            <w:sz w:val="28"/>
            <w:szCs w:val="28"/>
          </w:rPr>
          <w:t>пограничную зону</w:t>
        </w:r>
      </w:hyperlink>
      <w:r w:rsidRPr="004663FC">
        <w:rPr>
          <w:rFonts w:ascii="Times New Roman" w:hAnsi="Times New Roman" w:cs="Times New Roman"/>
          <w:bCs/>
          <w:color w:val="000000" w:themeColor="text1"/>
          <w:sz w:val="28"/>
          <w:szCs w:val="28"/>
        </w:rPr>
        <w:t>, временного пребывания, передвижения лиц и (или) транспортных средств в пограничной зоне, влечет предупреждение или наложение административного штрафа в размере от пятисот до одной тысячи рублей</w:t>
      </w:r>
    </w:p>
    <w:p w14:paraId="67F1623F" w14:textId="1E98013E" w:rsidR="00833252" w:rsidRDefault="00833252" w:rsidP="00833252">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4663FC">
        <w:rPr>
          <w:rFonts w:ascii="Times New Roman" w:hAnsi="Times New Roman" w:cs="Times New Roman"/>
          <w:bCs/>
          <w:color w:val="000000" w:themeColor="text1"/>
          <w:sz w:val="28"/>
          <w:szCs w:val="28"/>
        </w:rPr>
        <w:t>Те же действия, совершенные иностранным гражданином или лицом без гражданства, 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r w:rsidR="00607FCF">
        <w:rPr>
          <w:rFonts w:ascii="Times New Roman" w:hAnsi="Times New Roman" w:cs="Times New Roman"/>
          <w:bCs/>
          <w:color w:val="000000" w:themeColor="text1"/>
          <w:sz w:val="28"/>
          <w:szCs w:val="28"/>
        </w:rPr>
        <w:t xml:space="preserve">, </w:t>
      </w:r>
      <w:r w:rsidR="00607FCF" w:rsidRPr="00607FCF">
        <w:rPr>
          <w:rFonts w:ascii="Times New Roman" w:hAnsi="Times New Roman" w:cs="Times New Roman"/>
          <w:bCs/>
          <w:color w:val="000000" w:themeColor="text1"/>
          <w:sz w:val="28"/>
          <w:szCs w:val="28"/>
        </w:rPr>
        <w:t xml:space="preserve">сообщил </w:t>
      </w:r>
      <w:r w:rsidR="00607FCF">
        <w:rPr>
          <w:rFonts w:ascii="Times New Roman" w:hAnsi="Times New Roman" w:cs="Times New Roman"/>
          <w:bCs/>
          <w:color w:val="000000" w:themeColor="text1"/>
          <w:sz w:val="28"/>
          <w:szCs w:val="28"/>
        </w:rPr>
        <w:t>прокурор</w:t>
      </w:r>
      <w:r w:rsidR="00607FCF" w:rsidRPr="00607FCF">
        <w:rPr>
          <w:rFonts w:ascii="Times New Roman" w:hAnsi="Times New Roman" w:cs="Times New Roman"/>
          <w:bCs/>
          <w:color w:val="000000" w:themeColor="text1"/>
          <w:sz w:val="28"/>
          <w:szCs w:val="28"/>
        </w:rPr>
        <w:t xml:space="preserve"> </w:t>
      </w:r>
      <w:proofErr w:type="spellStart"/>
      <w:r w:rsidR="00607FCF" w:rsidRPr="00607FCF">
        <w:rPr>
          <w:rFonts w:ascii="Times New Roman" w:hAnsi="Times New Roman" w:cs="Times New Roman"/>
          <w:bCs/>
          <w:color w:val="000000" w:themeColor="text1"/>
          <w:sz w:val="28"/>
          <w:szCs w:val="28"/>
        </w:rPr>
        <w:t>Обоянского</w:t>
      </w:r>
      <w:proofErr w:type="spellEnd"/>
      <w:r w:rsidR="00607FCF" w:rsidRPr="00607FCF">
        <w:rPr>
          <w:rFonts w:ascii="Times New Roman" w:hAnsi="Times New Roman" w:cs="Times New Roman"/>
          <w:bCs/>
          <w:color w:val="000000" w:themeColor="text1"/>
          <w:sz w:val="28"/>
          <w:szCs w:val="28"/>
        </w:rPr>
        <w:t xml:space="preserve"> района </w:t>
      </w:r>
      <w:proofErr w:type="spellStart"/>
      <w:r w:rsidR="00607FCF">
        <w:rPr>
          <w:rFonts w:ascii="Times New Roman" w:hAnsi="Times New Roman" w:cs="Times New Roman"/>
          <w:bCs/>
          <w:color w:val="000000" w:themeColor="text1"/>
          <w:sz w:val="28"/>
          <w:szCs w:val="28"/>
        </w:rPr>
        <w:t>Глобов</w:t>
      </w:r>
      <w:proofErr w:type="spellEnd"/>
      <w:r w:rsidR="00607FCF">
        <w:rPr>
          <w:rFonts w:ascii="Times New Roman" w:hAnsi="Times New Roman" w:cs="Times New Roman"/>
          <w:bCs/>
          <w:color w:val="000000" w:themeColor="text1"/>
          <w:sz w:val="28"/>
          <w:szCs w:val="28"/>
        </w:rPr>
        <w:t xml:space="preserve"> О.Е.</w:t>
      </w:r>
    </w:p>
    <w:p w14:paraId="4B882F52" w14:textId="77777777" w:rsidR="00833252" w:rsidRDefault="00833252" w:rsidP="00833252">
      <w:pPr>
        <w:autoSpaceDE w:val="0"/>
        <w:autoSpaceDN w:val="0"/>
        <w:adjustRightInd w:val="0"/>
        <w:spacing w:after="0" w:line="240" w:lineRule="auto"/>
        <w:jc w:val="both"/>
        <w:rPr>
          <w:rFonts w:ascii="Times New Roman" w:hAnsi="Times New Roman" w:cs="Times New Roman"/>
          <w:bCs/>
          <w:color w:val="000000" w:themeColor="text1"/>
          <w:sz w:val="28"/>
          <w:szCs w:val="28"/>
        </w:rPr>
      </w:pPr>
    </w:p>
    <w:p w14:paraId="428C2C70" w14:textId="77777777" w:rsidR="00833252" w:rsidRDefault="00833252" w:rsidP="00833252">
      <w:pPr>
        <w:autoSpaceDE w:val="0"/>
        <w:autoSpaceDN w:val="0"/>
        <w:adjustRightInd w:val="0"/>
        <w:spacing w:after="0" w:line="240" w:lineRule="auto"/>
        <w:jc w:val="both"/>
        <w:rPr>
          <w:rFonts w:ascii="Times New Roman" w:hAnsi="Times New Roman" w:cs="Times New Roman"/>
          <w:bCs/>
          <w:color w:val="000000" w:themeColor="text1"/>
          <w:sz w:val="28"/>
          <w:szCs w:val="28"/>
        </w:rPr>
      </w:pPr>
    </w:p>
    <w:p w14:paraId="1691A1C0" w14:textId="77777777" w:rsidR="00833252" w:rsidRDefault="00833252" w:rsidP="00833252">
      <w:pPr>
        <w:autoSpaceDE w:val="0"/>
        <w:autoSpaceDN w:val="0"/>
        <w:adjustRightInd w:val="0"/>
        <w:spacing w:after="0" w:line="240" w:lineRule="auto"/>
        <w:jc w:val="both"/>
        <w:rPr>
          <w:rFonts w:ascii="Times New Roman" w:hAnsi="Times New Roman" w:cs="Times New Roman"/>
          <w:bCs/>
          <w:color w:val="000000" w:themeColor="text1"/>
          <w:sz w:val="28"/>
          <w:szCs w:val="28"/>
        </w:rPr>
      </w:pPr>
    </w:p>
    <w:p w14:paraId="6BF70D27" w14:textId="77777777" w:rsidR="00833252" w:rsidRDefault="00833252" w:rsidP="00833252">
      <w:pPr>
        <w:autoSpaceDE w:val="0"/>
        <w:autoSpaceDN w:val="0"/>
        <w:adjustRightInd w:val="0"/>
        <w:spacing w:after="0" w:line="240" w:lineRule="auto"/>
        <w:jc w:val="both"/>
        <w:rPr>
          <w:rFonts w:ascii="Times New Roman" w:hAnsi="Times New Roman" w:cs="Times New Roman"/>
          <w:bCs/>
          <w:color w:val="000000" w:themeColor="text1"/>
          <w:sz w:val="28"/>
          <w:szCs w:val="28"/>
        </w:rPr>
      </w:pPr>
    </w:p>
    <w:p w14:paraId="7FC0792A" w14:textId="77777777" w:rsidR="00833252" w:rsidRDefault="00833252" w:rsidP="00833252">
      <w:pPr>
        <w:autoSpaceDE w:val="0"/>
        <w:autoSpaceDN w:val="0"/>
        <w:adjustRightInd w:val="0"/>
        <w:spacing w:after="0" w:line="240" w:lineRule="auto"/>
        <w:jc w:val="both"/>
        <w:rPr>
          <w:rFonts w:ascii="Times New Roman" w:hAnsi="Times New Roman" w:cs="Times New Roman"/>
          <w:bCs/>
          <w:color w:val="000000" w:themeColor="text1"/>
          <w:sz w:val="28"/>
          <w:szCs w:val="28"/>
        </w:rPr>
      </w:pPr>
    </w:p>
    <w:p w14:paraId="15F544F5" w14:textId="77777777" w:rsidR="00833252" w:rsidRDefault="00833252" w:rsidP="00833252">
      <w:pPr>
        <w:autoSpaceDE w:val="0"/>
        <w:autoSpaceDN w:val="0"/>
        <w:adjustRightInd w:val="0"/>
        <w:spacing w:after="0" w:line="240" w:lineRule="auto"/>
        <w:jc w:val="both"/>
        <w:rPr>
          <w:rFonts w:ascii="Times New Roman" w:hAnsi="Times New Roman" w:cs="Times New Roman"/>
          <w:bCs/>
          <w:color w:val="000000" w:themeColor="text1"/>
          <w:sz w:val="28"/>
          <w:szCs w:val="28"/>
        </w:rPr>
      </w:pPr>
    </w:p>
    <w:p w14:paraId="7D6338DA" w14:textId="77777777" w:rsidR="00833252" w:rsidRDefault="00833252" w:rsidP="00833252">
      <w:pPr>
        <w:autoSpaceDE w:val="0"/>
        <w:autoSpaceDN w:val="0"/>
        <w:adjustRightInd w:val="0"/>
        <w:spacing w:after="0" w:line="240" w:lineRule="auto"/>
        <w:jc w:val="both"/>
        <w:rPr>
          <w:rFonts w:ascii="Times New Roman" w:hAnsi="Times New Roman" w:cs="Times New Roman"/>
          <w:bCs/>
          <w:color w:val="000000" w:themeColor="text1"/>
          <w:sz w:val="28"/>
          <w:szCs w:val="28"/>
        </w:rPr>
      </w:pPr>
    </w:p>
    <w:p w14:paraId="6288F8D5" w14:textId="77777777" w:rsidR="00833252" w:rsidRDefault="00833252" w:rsidP="00833252">
      <w:pPr>
        <w:autoSpaceDE w:val="0"/>
        <w:autoSpaceDN w:val="0"/>
        <w:adjustRightInd w:val="0"/>
        <w:spacing w:after="0" w:line="240" w:lineRule="auto"/>
        <w:jc w:val="both"/>
        <w:rPr>
          <w:rFonts w:ascii="Times New Roman" w:hAnsi="Times New Roman" w:cs="Times New Roman"/>
          <w:bCs/>
          <w:color w:val="000000" w:themeColor="text1"/>
          <w:sz w:val="28"/>
          <w:szCs w:val="28"/>
        </w:rPr>
      </w:pPr>
    </w:p>
    <w:p w14:paraId="3BBEE41D" w14:textId="77777777" w:rsidR="00833252" w:rsidRDefault="00833252" w:rsidP="00833252">
      <w:pPr>
        <w:autoSpaceDE w:val="0"/>
        <w:autoSpaceDN w:val="0"/>
        <w:adjustRightInd w:val="0"/>
        <w:spacing w:after="0" w:line="240" w:lineRule="auto"/>
        <w:jc w:val="both"/>
        <w:rPr>
          <w:rFonts w:ascii="Times New Roman" w:hAnsi="Times New Roman" w:cs="Times New Roman"/>
          <w:bCs/>
          <w:color w:val="000000" w:themeColor="text1"/>
          <w:sz w:val="28"/>
          <w:szCs w:val="28"/>
        </w:rPr>
      </w:pPr>
    </w:p>
    <w:p w14:paraId="2541F31F" w14:textId="48745A2D" w:rsidR="00833252" w:rsidRDefault="00833252" w:rsidP="00833252">
      <w:pPr>
        <w:autoSpaceDE w:val="0"/>
        <w:autoSpaceDN w:val="0"/>
        <w:adjustRightInd w:val="0"/>
        <w:spacing w:after="0" w:line="240" w:lineRule="auto"/>
        <w:jc w:val="both"/>
        <w:rPr>
          <w:rFonts w:ascii="Times New Roman" w:hAnsi="Times New Roman" w:cs="Times New Roman"/>
          <w:bCs/>
          <w:color w:val="000000" w:themeColor="text1"/>
          <w:sz w:val="28"/>
          <w:szCs w:val="28"/>
        </w:rPr>
      </w:pPr>
    </w:p>
    <w:p w14:paraId="32B44218" w14:textId="48587314" w:rsidR="00607FCF" w:rsidRDefault="00607FCF" w:rsidP="00833252">
      <w:pPr>
        <w:autoSpaceDE w:val="0"/>
        <w:autoSpaceDN w:val="0"/>
        <w:adjustRightInd w:val="0"/>
        <w:spacing w:after="0" w:line="240" w:lineRule="auto"/>
        <w:jc w:val="both"/>
        <w:rPr>
          <w:rFonts w:ascii="Times New Roman" w:hAnsi="Times New Roman" w:cs="Times New Roman"/>
          <w:bCs/>
          <w:color w:val="000000" w:themeColor="text1"/>
          <w:sz w:val="28"/>
          <w:szCs w:val="28"/>
        </w:rPr>
      </w:pPr>
    </w:p>
    <w:p w14:paraId="04439060" w14:textId="2F0658A4" w:rsidR="00607FCF" w:rsidRDefault="00607FCF" w:rsidP="00833252">
      <w:pPr>
        <w:autoSpaceDE w:val="0"/>
        <w:autoSpaceDN w:val="0"/>
        <w:adjustRightInd w:val="0"/>
        <w:spacing w:after="0" w:line="240" w:lineRule="auto"/>
        <w:jc w:val="both"/>
        <w:rPr>
          <w:rFonts w:ascii="Times New Roman" w:hAnsi="Times New Roman" w:cs="Times New Roman"/>
          <w:bCs/>
          <w:color w:val="000000" w:themeColor="text1"/>
          <w:sz w:val="28"/>
          <w:szCs w:val="28"/>
        </w:rPr>
      </w:pPr>
    </w:p>
    <w:p w14:paraId="21835409" w14:textId="463BA98C" w:rsidR="00607FCF" w:rsidRDefault="00607FCF" w:rsidP="00833252">
      <w:pPr>
        <w:autoSpaceDE w:val="0"/>
        <w:autoSpaceDN w:val="0"/>
        <w:adjustRightInd w:val="0"/>
        <w:spacing w:after="0" w:line="240" w:lineRule="auto"/>
        <w:jc w:val="both"/>
        <w:rPr>
          <w:rFonts w:ascii="Times New Roman" w:hAnsi="Times New Roman" w:cs="Times New Roman"/>
          <w:bCs/>
          <w:color w:val="000000" w:themeColor="text1"/>
          <w:sz w:val="28"/>
          <w:szCs w:val="28"/>
        </w:rPr>
      </w:pPr>
    </w:p>
    <w:p w14:paraId="79E43640" w14:textId="77777777" w:rsidR="00607FCF" w:rsidRDefault="00607FCF" w:rsidP="00833252">
      <w:pPr>
        <w:autoSpaceDE w:val="0"/>
        <w:autoSpaceDN w:val="0"/>
        <w:adjustRightInd w:val="0"/>
        <w:spacing w:after="0" w:line="240" w:lineRule="auto"/>
        <w:jc w:val="both"/>
        <w:rPr>
          <w:rFonts w:ascii="Times New Roman" w:hAnsi="Times New Roman" w:cs="Times New Roman"/>
          <w:bCs/>
          <w:color w:val="000000" w:themeColor="text1"/>
          <w:sz w:val="28"/>
          <w:szCs w:val="28"/>
        </w:rPr>
      </w:pPr>
    </w:p>
    <w:p w14:paraId="6E18A3C8" w14:textId="77777777" w:rsidR="00833252" w:rsidRDefault="00833252" w:rsidP="00833252">
      <w:pPr>
        <w:autoSpaceDE w:val="0"/>
        <w:autoSpaceDN w:val="0"/>
        <w:adjustRightInd w:val="0"/>
        <w:spacing w:after="0" w:line="240" w:lineRule="auto"/>
        <w:jc w:val="both"/>
        <w:rPr>
          <w:rFonts w:ascii="Times New Roman" w:hAnsi="Times New Roman" w:cs="Times New Roman"/>
          <w:bCs/>
          <w:color w:val="000000" w:themeColor="text1"/>
          <w:sz w:val="28"/>
          <w:szCs w:val="28"/>
        </w:rPr>
      </w:pPr>
    </w:p>
    <w:p w14:paraId="42502059" w14:textId="77777777" w:rsidR="00833252" w:rsidRDefault="00833252" w:rsidP="00833252">
      <w:pPr>
        <w:autoSpaceDE w:val="0"/>
        <w:autoSpaceDN w:val="0"/>
        <w:adjustRightInd w:val="0"/>
        <w:spacing w:after="0" w:line="240" w:lineRule="auto"/>
        <w:jc w:val="both"/>
        <w:rPr>
          <w:rFonts w:ascii="Times New Roman" w:hAnsi="Times New Roman" w:cs="Times New Roman"/>
          <w:bCs/>
          <w:color w:val="000000" w:themeColor="text1"/>
          <w:sz w:val="28"/>
          <w:szCs w:val="28"/>
        </w:rPr>
      </w:pPr>
    </w:p>
    <w:p w14:paraId="16F5D75E" w14:textId="77777777" w:rsidR="00833252" w:rsidRPr="004663FC" w:rsidRDefault="00833252" w:rsidP="00833252">
      <w:pPr>
        <w:autoSpaceDE w:val="0"/>
        <w:autoSpaceDN w:val="0"/>
        <w:adjustRightInd w:val="0"/>
        <w:spacing w:after="0" w:line="240" w:lineRule="auto"/>
        <w:jc w:val="both"/>
        <w:rPr>
          <w:rFonts w:ascii="Times New Roman" w:hAnsi="Times New Roman" w:cs="Times New Roman"/>
          <w:bCs/>
          <w:color w:val="000000" w:themeColor="text1"/>
          <w:sz w:val="28"/>
          <w:szCs w:val="28"/>
        </w:rPr>
      </w:pPr>
    </w:p>
    <w:p w14:paraId="7053ED3D" w14:textId="77777777" w:rsidR="00833252" w:rsidRPr="004663FC" w:rsidRDefault="00833252" w:rsidP="00833252">
      <w:pPr>
        <w:pStyle w:val="a7"/>
        <w:ind w:firstLine="567"/>
        <w:jc w:val="both"/>
        <w:rPr>
          <w:rFonts w:cs="Times New Roman"/>
          <w:color w:val="000000" w:themeColor="text1"/>
          <w:sz w:val="28"/>
          <w:szCs w:val="28"/>
        </w:rPr>
      </w:pPr>
    </w:p>
    <w:p w14:paraId="5EC130EC" w14:textId="77777777" w:rsidR="00833252" w:rsidRPr="004663FC" w:rsidRDefault="00833252" w:rsidP="00833252">
      <w:pPr>
        <w:pStyle w:val="a7"/>
        <w:ind w:firstLine="567"/>
        <w:jc w:val="both"/>
        <w:rPr>
          <w:rFonts w:cs="Times New Roman"/>
          <w:color w:val="000000" w:themeColor="text1"/>
          <w:sz w:val="28"/>
          <w:szCs w:val="28"/>
        </w:rPr>
      </w:pPr>
    </w:p>
    <w:p w14:paraId="347EC000" w14:textId="77777777" w:rsidR="00833252" w:rsidRDefault="00833252" w:rsidP="00833252">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4663FC">
        <w:rPr>
          <w:rFonts w:ascii="Times New Roman" w:hAnsi="Times New Roman" w:cs="Times New Roman"/>
          <w:b/>
          <w:color w:val="000000" w:themeColor="text1"/>
          <w:sz w:val="28"/>
          <w:szCs w:val="28"/>
        </w:rPr>
        <w:lastRenderedPageBreak/>
        <w:t>За что подозреваемого или обвиняемого могут водворить в карцер?</w:t>
      </w:r>
    </w:p>
    <w:p w14:paraId="7D9899E9" w14:textId="77777777" w:rsidR="00833252" w:rsidRPr="004663FC" w:rsidRDefault="00833252" w:rsidP="00833252">
      <w:pPr>
        <w:autoSpaceDE w:val="0"/>
        <w:autoSpaceDN w:val="0"/>
        <w:adjustRightInd w:val="0"/>
        <w:spacing w:after="0" w:line="240" w:lineRule="auto"/>
        <w:jc w:val="both"/>
        <w:rPr>
          <w:rFonts w:ascii="Times New Roman" w:hAnsi="Times New Roman" w:cs="Times New Roman"/>
          <w:b/>
          <w:color w:val="000000" w:themeColor="text1"/>
          <w:sz w:val="28"/>
          <w:szCs w:val="28"/>
        </w:rPr>
      </w:pPr>
    </w:p>
    <w:p w14:paraId="62557EA5"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В соответствии со статьей 40 Федерального закона от 15.07.1995 N 103-ФЗ «О содержании под стражей подозреваемых и обвиняемых в совершении преступлений» предусмотрено, что подозреваемые и обвиняемые могут быть водворены в одиночную камеру или карцер за:</w:t>
      </w:r>
    </w:p>
    <w:p w14:paraId="04E87BA7"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притеснение и оскорбление других подозреваемых и обвиняемых;</w:t>
      </w:r>
    </w:p>
    <w:p w14:paraId="65DC64DF"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нападение на сотрудников мест содержания под стражей или иных лиц;</w:t>
      </w:r>
    </w:p>
    <w:p w14:paraId="5316A97C"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неповиновение законным требованиям сотрудников мест содержания под стражей или иных лиц либо за оскорбление их;</w:t>
      </w:r>
    </w:p>
    <w:p w14:paraId="2770D829"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неоднократное нарушение правил изоляции;</w:t>
      </w:r>
    </w:p>
    <w:p w14:paraId="2F2155C4"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хранение, изготовление и употребление алкогольных напитков, психотропных веществ;</w:t>
      </w:r>
    </w:p>
    <w:p w14:paraId="2CE414E0"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хранение, изготовление и использование других предметов, веществ и продуктов питания, запрещенных к хранению и использованию;</w:t>
      </w:r>
    </w:p>
    <w:p w14:paraId="45019297"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участие в азартных играх;</w:t>
      </w:r>
    </w:p>
    <w:p w14:paraId="6861940D"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мелкое хулиганство.</w:t>
      </w:r>
    </w:p>
    <w:p w14:paraId="0279B7D4"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 xml:space="preserve">Наказание в виде водворения в карцер применяется также к подозреваемым и обвиняемым, к которым ранее были применены два и более дисциплинарных взыскания, предусмотренных </w:t>
      </w:r>
      <w:hyperlink r:id="rId11" w:history="1">
        <w:r w:rsidRPr="004663FC">
          <w:rPr>
            <w:rFonts w:ascii="Times New Roman" w:hAnsi="Times New Roman" w:cs="Times New Roman"/>
            <w:color w:val="000000" w:themeColor="text1"/>
            <w:sz w:val="28"/>
            <w:szCs w:val="28"/>
          </w:rPr>
          <w:t>статьей 38</w:t>
        </w:r>
      </w:hyperlink>
      <w:r w:rsidRPr="004663FC">
        <w:rPr>
          <w:rFonts w:ascii="Times New Roman" w:hAnsi="Times New Roman" w:cs="Times New Roman"/>
          <w:color w:val="000000" w:themeColor="text1"/>
          <w:sz w:val="28"/>
          <w:szCs w:val="28"/>
        </w:rPr>
        <w:t xml:space="preserve"> настоящего Федерального закона.</w:t>
      </w:r>
    </w:p>
    <w:p w14:paraId="128DF238"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Водворение в карцер осуществляется на основании постановления начальника места содержания под стражей и заключения медицинского работника о возможности нахождения подозреваемого или обвиняемого в карцере.</w:t>
      </w:r>
    </w:p>
    <w:p w14:paraId="6A921CA5"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Содержание подозреваемых и обвиняемых в карцере одиночное. В карцере подозреваемые и обвиняемые обеспечиваются индивидуальным спальным местом и постельными принадлежностями только на время сна в установленные часы. В период содержания в карцере подозреваемым и обвиняемым запрещаются переписка, свидания, кроме свиданий с защитником и проведения бесед членами общественной наблюдательной комиссии с ними, а также приобретение продуктов питания и предметов первой необходимости, получение посылок и передач, пользование настольными играми, просмотр телепередач. Посылки и передачи вручаются подозреваемым и обвиняемым после окончания срока их пребывания в карцере. Подозреваемые и обвиняемые, содержащиеся в карцере, пользуются ежедневной прогулкой продолжительностью один час.</w:t>
      </w:r>
    </w:p>
    <w:p w14:paraId="0261CFAB" w14:textId="77777777" w:rsidR="00833252" w:rsidRPr="004663FC" w:rsidRDefault="00833252" w:rsidP="008332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663FC">
        <w:rPr>
          <w:rFonts w:ascii="Times New Roman" w:hAnsi="Times New Roman" w:cs="Times New Roman"/>
          <w:color w:val="000000" w:themeColor="text1"/>
          <w:sz w:val="28"/>
          <w:szCs w:val="28"/>
        </w:rPr>
        <w:t xml:space="preserve">Иные ограничения, не предусмотренные настоящей статьей, в отношении подозреваемых и обвиняемых, содержащихся в карцере, не допускаются. Направление ими предложений, заявлений и жалоб осуществляется в порядке, предусмотренном </w:t>
      </w:r>
      <w:hyperlink r:id="rId12" w:history="1">
        <w:r w:rsidRPr="004663FC">
          <w:rPr>
            <w:rFonts w:ascii="Times New Roman" w:hAnsi="Times New Roman" w:cs="Times New Roman"/>
            <w:color w:val="000000" w:themeColor="text1"/>
            <w:sz w:val="28"/>
            <w:szCs w:val="28"/>
          </w:rPr>
          <w:t>статьей 21</w:t>
        </w:r>
      </w:hyperlink>
      <w:r w:rsidRPr="004663FC">
        <w:rPr>
          <w:rFonts w:ascii="Times New Roman" w:hAnsi="Times New Roman" w:cs="Times New Roman"/>
          <w:color w:val="000000" w:themeColor="text1"/>
          <w:sz w:val="28"/>
          <w:szCs w:val="28"/>
        </w:rPr>
        <w:t xml:space="preserve"> настоящего Федерального закона.</w:t>
      </w:r>
    </w:p>
    <w:p w14:paraId="56792C46" w14:textId="46612081" w:rsidR="00833252" w:rsidRPr="004663FC" w:rsidRDefault="00833252" w:rsidP="00607FCF">
      <w:pPr>
        <w:autoSpaceDE w:val="0"/>
        <w:autoSpaceDN w:val="0"/>
        <w:adjustRightInd w:val="0"/>
        <w:spacing w:after="0" w:line="240" w:lineRule="auto"/>
        <w:ind w:firstLine="540"/>
        <w:jc w:val="both"/>
        <w:rPr>
          <w:color w:val="000000" w:themeColor="text1"/>
          <w:sz w:val="28"/>
          <w:szCs w:val="28"/>
        </w:rPr>
      </w:pPr>
      <w:r w:rsidRPr="004663FC">
        <w:rPr>
          <w:rFonts w:ascii="Times New Roman" w:hAnsi="Times New Roman" w:cs="Times New Roman"/>
          <w:color w:val="000000" w:themeColor="text1"/>
          <w:sz w:val="28"/>
          <w:szCs w:val="28"/>
        </w:rPr>
        <w:t xml:space="preserve">Начальник места содержания под стражей имеет право отсрочить исполнение взыскания в виде водворения в карцер, сократить срок содержания в карцере либо досрочно освободить подозреваемого или обвиняемого из карцера с учетом медицинских показаний или по иным основаниям. Если подозреваемый </w:t>
      </w:r>
      <w:r w:rsidRPr="004663FC">
        <w:rPr>
          <w:rFonts w:ascii="Times New Roman" w:hAnsi="Times New Roman" w:cs="Times New Roman"/>
          <w:color w:val="000000" w:themeColor="text1"/>
          <w:sz w:val="28"/>
          <w:szCs w:val="28"/>
        </w:rPr>
        <w:lastRenderedPageBreak/>
        <w:t>или обвиняемый в период отсрочки не совершил нового нарушения, он может быть освобожден от взыскания</w:t>
      </w:r>
      <w:r w:rsidR="00607FCF">
        <w:rPr>
          <w:rFonts w:ascii="Times New Roman" w:hAnsi="Times New Roman" w:cs="Times New Roman"/>
          <w:color w:val="000000" w:themeColor="text1"/>
          <w:sz w:val="28"/>
          <w:szCs w:val="28"/>
        </w:rPr>
        <w:t xml:space="preserve">, </w:t>
      </w:r>
      <w:r w:rsidR="00607FCF" w:rsidRPr="00607FCF">
        <w:rPr>
          <w:rFonts w:ascii="Times New Roman" w:hAnsi="Times New Roman" w:cs="Times New Roman"/>
          <w:color w:val="000000" w:themeColor="text1"/>
          <w:sz w:val="28"/>
          <w:szCs w:val="28"/>
        </w:rPr>
        <w:t xml:space="preserve">сообщил </w:t>
      </w:r>
      <w:r w:rsidR="00607FCF">
        <w:rPr>
          <w:rFonts w:ascii="Times New Roman" w:hAnsi="Times New Roman" w:cs="Times New Roman"/>
          <w:color w:val="000000" w:themeColor="text1"/>
          <w:sz w:val="28"/>
          <w:szCs w:val="28"/>
        </w:rPr>
        <w:t>прокурор</w:t>
      </w:r>
      <w:r w:rsidR="00607FCF" w:rsidRPr="00607FCF">
        <w:rPr>
          <w:rFonts w:ascii="Times New Roman" w:hAnsi="Times New Roman" w:cs="Times New Roman"/>
          <w:color w:val="000000" w:themeColor="text1"/>
          <w:sz w:val="28"/>
          <w:szCs w:val="28"/>
        </w:rPr>
        <w:t xml:space="preserve"> </w:t>
      </w:r>
      <w:proofErr w:type="spellStart"/>
      <w:r w:rsidR="00607FCF" w:rsidRPr="00607FCF">
        <w:rPr>
          <w:rFonts w:ascii="Times New Roman" w:hAnsi="Times New Roman" w:cs="Times New Roman"/>
          <w:color w:val="000000" w:themeColor="text1"/>
          <w:sz w:val="28"/>
          <w:szCs w:val="28"/>
        </w:rPr>
        <w:t>Обоянского</w:t>
      </w:r>
      <w:proofErr w:type="spellEnd"/>
      <w:r w:rsidR="00607FCF" w:rsidRPr="00607FCF">
        <w:rPr>
          <w:rFonts w:ascii="Times New Roman" w:hAnsi="Times New Roman" w:cs="Times New Roman"/>
          <w:color w:val="000000" w:themeColor="text1"/>
          <w:sz w:val="28"/>
          <w:szCs w:val="28"/>
        </w:rPr>
        <w:t xml:space="preserve"> района </w:t>
      </w:r>
      <w:proofErr w:type="spellStart"/>
      <w:r w:rsidR="00607FCF">
        <w:rPr>
          <w:rFonts w:ascii="Times New Roman" w:hAnsi="Times New Roman" w:cs="Times New Roman"/>
          <w:color w:val="000000" w:themeColor="text1"/>
          <w:sz w:val="28"/>
          <w:szCs w:val="28"/>
        </w:rPr>
        <w:t>Глобов</w:t>
      </w:r>
      <w:proofErr w:type="spellEnd"/>
      <w:r w:rsidR="00607FCF">
        <w:rPr>
          <w:rFonts w:ascii="Times New Roman" w:hAnsi="Times New Roman" w:cs="Times New Roman"/>
          <w:color w:val="000000" w:themeColor="text1"/>
          <w:sz w:val="28"/>
          <w:szCs w:val="28"/>
        </w:rPr>
        <w:t xml:space="preserve"> О.Е.</w:t>
      </w:r>
      <w:bookmarkStart w:id="1" w:name="_GoBack"/>
      <w:bookmarkEnd w:id="1"/>
    </w:p>
    <w:p w14:paraId="01A46661" w14:textId="77777777" w:rsidR="00833252" w:rsidRPr="004663FC" w:rsidRDefault="00833252" w:rsidP="00833252">
      <w:pPr>
        <w:rPr>
          <w:rFonts w:ascii="Times New Roman" w:hAnsi="Times New Roman" w:cs="Times New Roman"/>
          <w:color w:val="000000" w:themeColor="text1"/>
          <w:sz w:val="28"/>
          <w:szCs w:val="28"/>
        </w:rPr>
      </w:pPr>
    </w:p>
    <w:p w14:paraId="4EFC0036" w14:textId="77777777" w:rsidR="00833252" w:rsidRPr="002E5F2A" w:rsidRDefault="00833252" w:rsidP="00595DA0">
      <w:pPr>
        <w:pStyle w:val="a3"/>
        <w:spacing w:before="0" w:beforeAutospacing="0" w:after="0" w:afterAutospacing="0"/>
        <w:ind w:firstLine="709"/>
        <w:jc w:val="both"/>
        <w:rPr>
          <w:color w:val="000000" w:themeColor="text1"/>
          <w:sz w:val="28"/>
          <w:szCs w:val="28"/>
        </w:rPr>
      </w:pPr>
    </w:p>
    <w:sectPr w:rsidR="00833252" w:rsidRPr="002E5F2A" w:rsidSect="00640F7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B2"/>
    <w:rsid w:val="000251D4"/>
    <w:rsid w:val="001D3AAC"/>
    <w:rsid w:val="001F530E"/>
    <w:rsid w:val="002E5F2A"/>
    <w:rsid w:val="00520A1A"/>
    <w:rsid w:val="00582094"/>
    <w:rsid w:val="00595DA0"/>
    <w:rsid w:val="00607FCF"/>
    <w:rsid w:val="00621D0C"/>
    <w:rsid w:val="00640F7E"/>
    <w:rsid w:val="00660B54"/>
    <w:rsid w:val="007A77A2"/>
    <w:rsid w:val="00833252"/>
    <w:rsid w:val="008707B2"/>
    <w:rsid w:val="00A60119"/>
    <w:rsid w:val="00A755E5"/>
    <w:rsid w:val="00C725E7"/>
    <w:rsid w:val="00CF180D"/>
    <w:rsid w:val="00CF48F2"/>
    <w:rsid w:val="00F34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9A9B"/>
  <w15:chartTrackingRefBased/>
  <w15:docId w15:val="{E5F43ABB-A7DF-4B88-8F62-3E2FCC98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F48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48F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F48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0A1A"/>
    <w:rPr>
      <w:b/>
      <w:bCs/>
    </w:rPr>
  </w:style>
  <w:style w:type="paragraph" w:styleId="a5">
    <w:name w:val="Body Text"/>
    <w:basedOn w:val="a"/>
    <w:link w:val="a6"/>
    <w:rsid w:val="00833252"/>
    <w:pPr>
      <w:tabs>
        <w:tab w:val="left" w:pos="708"/>
      </w:tabs>
      <w:suppressAutoHyphens/>
      <w:spacing w:after="120" w:line="100" w:lineRule="atLeast"/>
    </w:pPr>
    <w:rPr>
      <w:rFonts w:ascii="Times New Roman" w:eastAsia="Times New Roman" w:hAnsi="Times New Roman" w:cs="Times New Roman"/>
      <w:color w:val="00000A"/>
      <w:sz w:val="24"/>
      <w:szCs w:val="24"/>
      <w:lang w:eastAsia="ar-SA" w:bidi="hi-IN"/>
    </w:rPr>
  </w:style>
  <w:style w:type="character" w:customStyle="1" w:styleId="a6">
    <w:name w:val="Основной текст Знак"/>
    <w:basedOn w:val="a0"/>
    <w:link w:val="a5"/>
    <w:rsid w:val="00833252"/>
    <w:rPr>
      <w:rFonts w:ascii="Times New Roman" w:eastAsia="Times New Roman" w:hAnsi="Times New Roman" w:cs="Times New Roman"/>
      <w:color w:val="00000A"/>
      <w:sz w:val="24"/>
      <w:szCs w:val="24"/>
      <w:lang w:eastAsia="ar-SA" w:bidi="hi-IN"/>
    </w:rPr>
  </w:style>
  <w:style w:type="paragraph" w:styleId="a7">
    <w:name w:val="No Spacing"/>
    <w:rsid w:val="0083325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11818">
      <w:bodyDiv w:val="1"/>
      <w:marLeft w:val="0"/>
      <w:marRight w:val="0"/>
      <w:marTop w:val="0"/>
      <w:marBottom w:val="0"/>
      <w:divBdr>
        <w:top w:val="none" w:sz="0" w:space="0" w:color="auto"/>
        <w:left w:val="none" w:sz="0" w:space="0" w:color="auto"/>
        <w:bottom w:val="none" w:sz="0" w:space="0" w:color="auto"/>
        <w:right w:val="none" w:sz="0" w:space="0" w:color="auto"/>
      </w:divBdr>
      <w:divsChild>
        <w:div w:id="198788596">
          <w:marLeft w:val="0"/>
          <w:marRight w:val="0"/>
          <w:marTop w:val="0"/>
          <w:marBottom w:val="0"/>
          <w:divBdr>
            <w:top w:val="none" w:sz="0" w:space="0" w:color="auto"/>
            <w:left w:val="none" w:sz="0" w:space="0" w:color="auto"/>
            <w:bottom w:val="none" w:sz="0" w:space="0" w:color="auto"/>
            <w:right w:val="none" w:sz="0" w:space="0" w:color="auto"/>
          </w:divBdr>
          <w:divsChild>
            <w:div w:id="1158420922">
              <w:marLeft w:val="0"/>
              <w:marRight w:val="0"/>
              <w:marTop w:val="0"/>
              <w:marBottom w:val="0"/>
              <w:divBdr>
                <w:top w:val="none" w:sz="0" w:space="0" w:color="auto"/>
                <w:left w:val="none" w:sz="0" w:space="0" w:color="auto"/>
                <w:bottom w:val="none" w:sz="0" w:space="0" w:color="auto"/>
                <w:right w:val="none" w:sz="0" w:space="0" w:color="auto"/>
              </w:divBdr>
              <w:divsChild>
                <w:div w:id="1278677438">
                  <w:marLeft w:val="0"/>
                  <w:marRight w:val="0"/>
                  <w:marTop w:val="0"/>
                  <w:marBottom w:val="0"/>
                  <w:divBdr>
                    <w:top w:val="none" w:sz="0" w:space="0" w:color="auto"/>
                    <w:left w:val="none" w:sz="0" w:space="0" w:color="auto"/>
                    <w:bottom w:val="none" w:sz="0" w:space="0" w:color="auto"/>
                    <w:right w:val="none" w:sz="0" w:space="0" w:color="auto"/>
                  </w:divBdr>
                  <w:divsChild>
                    <w:div w:id="1048412084">
                      <w:marLeft w:val="0"/>
                      <w:marRight w:val="0"/>
                      <w:marTop w:val="0"/>
                      <w:marBottom w:val="0"/>
                      <w:divBdr>
                        <w:top w:val="none" w:sz="0" w:space="0" w:color="auto"/>
                        <w:left w:val="none" w:sz="0" w:space="0" w:color="auto"/>
                        <w:bottom w:val="none" w:sz="0" w:space="0" w:color="auto"/>
                        <w:right w:val="none" w:sz="0" w:space="0" w:color="auto"/>
                      </w:divBdr>
                      <w:divsChild>
                        <w:div w:id="1264873738">
                          <w:marLeft w:val="0"/>
                          <w:marRight w:val="0"/>
                          <w:marTop w:val="0"/>
                          <w:marBottom w:val="0"/>
                          <w:divBdr>
                            <w:top w:val="none" w:sz="0" w:space="0" w:color="auto"/>
                            <w:left w:val="none" w:sz="0" w:space="0" w:color="auto"/>
                            <w:bottom w:val="none" w:sz="0" w:space="0" w:color="auto"/>
                            <w:right w:val="none" w:sz="0" w:space="0" w:color="auto"/>
                          </w:divBdr>
                          <w:divsChild>
                            <w:div w:id="1151944921">
                              <w:marLeft w:val="0"/>
                              <w:marRight w:val="0"/>
                              <w:marTop w:val="0"/>
                              <w:marBottom w:val="0"/>
                              <w:divBdr>
                                <w:top w:val="none" w:sz="0" w:space="0" w:color="auto"/>
                                <w:left w:val="none" w:sz="0" w:space="0" w:color="auto"/>
                                <w:bottom w:val="none" w:sz="0" w:space="0" w:color="auto"/>
                                <w:right w:val="none" w:sz="0" w:space="0" w:color="auto"/>
                              </w:divBdr>
                              <w:divsChild>
                                <w:div w:id="3322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920229">
      <w:bodyDiv w:val="1"/>
      <w:marLeft w:val="0"/>
      <w:marRight w:val="0"/>
      <w:marTop w:val="0"/>
      <w:marBottom w:val="0"/>
      <w:divBdr>
        <w:top w:val="none" w:sz="0" w:space="0" w:color="auto"/>
        <w:left w:val="none" w:sz="0" w:space="0" w:color="auto"/>
        <w:bottom w:val="none" w:sz="0" w:space="0" w:color="auto"/>
        <w:right w:val="none" w:sz="0" w:space="0" w:color="auto"/>
      </w:divBdr>
      <w:divsChild>
        <w:div w:id="2013220244">
          <w:marLeft w:val="0"/>
          <w:marRight w:val="0"/>
          <w:marTop w:val="0"/>
          <w:marBottom w:val="0"/>
          <w:divBdr>
            <w:top w:val="none" w:sz="0" w:space="0" w:color="auto"/>
            <w:left w:val="none" w:sz="0" w:space="0" w:color="auto"/>
            <w:bottom w:val="none" w:sz="0" w:space="0" w:color="auto"/>
            <w:right w:val="none" w:sz="0" w:space="0" w:color="auto"/>
          </w:divBdr>
          <w:divsChild>
            <w:div w:id="1854568343">
              <w:marLeft w:val="0"/>
              <w:marRight w:val="0"/>
              <w:marTop w:val="0"/>
              <w:marBottom w:val="0"/>
              <w:divBdr>
                <w:top w:val="none" w:sz="0" w:space="0" w:color="auto"/>
                <w:left w:val="none" w:sz="0" w:space="0" w:color="auto"/>
                <w:bottom w:val="none" w:sz="0" w:space="0" w:color="auto"/>
                <w:right w:val="none" w:sz="0" w:space="0" w:color="auto"/>
              </w:divBdr>
              <w:divsChild>
                <w:div w:id="1444807606">
                  <w:marLeft w:val="0"/>
                  <w:marRight w:val="0"/>
                  <w:marTop w:val="0"/>
                  <w:marBottom w:val="0"/>
                  <w:divBdr>
                    <w:top w:val="none" w:sz="0" w:space="0" w:color="auto"/>
                    <w:left w:val="none" w:sz="0" w:space="0" w:color="auto"/>
                    <w:bottom w:val="none" w:sz="0" w:space="0" w:color="auto"/>
                    <w:right w:val="none" w:sz="0" w:space="0" w:color="auto"/>
                  </w:divBdr>
                  <w:divsChild>
                    <w:div w:id="1438328186">
                      <w:marLeft w:val="0"/>
                      <w:marRight w:val="0"/>
                      <w:marTop w:val="0"/>
                      <w:marBottom w:val="0"/>
                      <w:divBdr>
                        <w:top w:val="none" w:sz="0" w:space="0" w:color="auto"/>
                        <w:left w:val="none" w:sz="0" w:space="0" w:color="auto"/>
                        <w:bottom w:val="none" w:sz="0" w:space="0" w:color="auto"/>
                        <w:right w:val="none" w:sz="0" w:space="0" w:color="auto"/>
                      </w:divBdr>
                      <w:divsChild>
                        <w:div w:id="1168058319">
                          <w:marLeft w:val="0"/>
                          <w:marRight w:val="0"/>
                          <w:marTop w:val="0"/>
                          <w:marBottom w:val="0"/>
                          <w:divBdr>
                            <w:top w:val="none" w:sz="0" w:space="0" w:color="auto"/>
                            <w:left w:val="none" w:sz="0" w:space="0" w:color="auto"/>
                            <w:bottom w:val="none" w:sz="0" w:space="0" w:color="auto"/>
                            <w:right w:val="none" w:sz="0" w:space="0" w:color="auto"/>
                          </w:divBdr>
                          <w:divsChild>
                            <w:div w:id="1799061411">
                              <w:marLeft w:val="0"/>
                              <w:marRight w:val="0"/>
                              <w:marTop w:val="0"/>
                              <w:marBottom w:val="0"/>
                              <w:divBdr>
                                <w:top w:val="none" w:sz="0" w:space="0" w:color="auto"/>
                                <w:left w:val="none" w:sz="0" w:space="0" w:color="auto"/>
                                <w:bottom w:val="none" w:sz="0" w:space="0" w:color="auto"/>
                                <w:right w:val="none" w:sz="0" w:space="0" w:color="auto"/>
                              </w:divBdr>
                              <w:divsChild>
                                <w:div w:id="28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728458">
      <w:bodyDiv w:val="1"/>
      <w:marLeft w:val="0"/>
      <w:marRight w:val="0"/>
      <w:marTop w:val="0"/>
      <w:marBottom w:val="0"/>
      <w:divBdr>
        <w:top w:val="none" w:sz="0" w:space="0" w:color="auto"/>
        <w:left w:val="none" w:sz="0" w:space="0" w:color="auto"/>
        <w:bottom w:val="none" w:sz="0" w:space="0" w:color="auto"/>
        <w:right w:val="none" w:sz="0" w:space="0" w:color="auto"/>
      </w:divBdr>
      <w:divsChild>
        <w:div w:id="2002734898">
          <w:marLeft w:val="0"/>
          <w:marRight w:val="0"/>
          <w:marTop w:val="0"/>
          <w:marBottom w:val="0"/>
          <w:divBdr>
            <w:top w:val="none" w:sz="0" w:space="0" w:color="auto"/>
            <w:left w:val="none" w:sz="0" w:space="0" w:color="auto"/>
            <w:bottom w:val="none" w:sz="0" w:space="0" w:color="auto"/>
            <w:right w:val="none" w:sz="0" w:space="0" w:color="auto"/>
          </w:divBdr>
          <w:divsChild>
            <w:div w:id="1905095421">
              <w:marLeft w:val="0"/>
              <w:marRight w:val="0"/>
              <w:marTop w:val="0"/>
              <w:marBottom w:val="0"/>
              <w:divBdr>
                <w:top w:val="none" w:sz="0" w:space="0" w:color="auto"/>
                <w:left w:val="none" w:sz="0" w:space="0" w:color="auto"/>
                <w:bottom w:val="none" w:sz="0" w:space="0" w:color="auto"/>
                <w:right w:val="none" w:sz="0" w:space="0" w:color="auto"/>
              </w:divBdr>
              <w:divsChild>
                <w:div w:id="595675044">
                  <w:marLeft w:val="0"/>
                  <w:marRight w:val="0"/>
                  <w:marTop w:val="0"/>
                  <w:marBottom w:val="0"/>
                  <w:divBdr>
                    <w:top w:val="none" w:sz="0" w:space="0" w:color="auto"/>
                    <w:left w:val="none" w:sz="0" w:space="0" w:color="auto"/>
                    <w:bottom w:val="none" w:sz="0" w:space="0" w:color="auto"/>
                    <w:right w:val="none" w:sz="0" w:space="0" w:color="auto"/>
                  </w:divBdr>
                  <w:divsChild>
                    <w:div w:id="1477380501">
                      <w:marLeft w:val="0"/>
                      <w:marRight w:val="0"/>
                      <w:marTop w:val="0"/>
                      <w:marBottom w:val="0"/>
                      <w:divBdr>
                        <w:top w:val="none" w:sz="0" w:space="0" w:color="auto"/>
                        <w:left w:val="none" w:sz="0" w:space="0" w:color="auto"/>
                        <w:bottom w:val="none" w:sz="0" w:space="0" w:color="auto"/>
                        <w:right w:val="none" w:sz="0" w:space="0" w:color="auto"/>
                      </w:divBdr>
                      <w:divsChild>
                        <w:div w:id="1379355726">
                          <w:marLeft w:val="0"/>
                          <w:marRight w:val="0"/>
                          <w:marTop w:val="0"/>
                          <w:marBottom w:val="0"/>
                          <w:divBdr>
                            <w:top w:val="none" w:sz="0" w:space="0" w:color="auto"/>
                            <w:left w:val="none" w:sz="0" w:space="0" w:color="auto"/>
                            <w:bottom w:val="none" w:sz="0" w:space="0" w:color="auto"/>
                            <w:right w:val="none" w:sz="0" w:space="0" w:color="auto"/>
                          </w:divBdr>
                          <w:divsChild>
                            <w:div w:id="227886120">
                              <w:marLeft w:val="0"/>
                              <w:marRight w:val="0"/>
                              <w:marTop w:val="0"/>
                              <w:marBottom w:val="0"/>
                              <w:divBdr>
                                <w:top w:val="none" w:sz="0" w:space="0" w:color="auto"/>
                                <w:left w:val="none" w:sz="0" w:space="0" w:color="auto"/>
                                <w:bottom w:val="none" w:sz="0" w:space="0" w:color="auto"/>
                                <w:right w:val="none" w:sz="0" w:space="0" w:color="auto"/>
                              </w:divBdr>
                              <w:divsChild>
                                <w:div w:id="12681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75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8EAFAA2DF9F8CA6D14D0EF45F5935F38F5CB0B9083302EF3DA85B57A376E8D477DF6CAB91AnBZ3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28EAFAA2DF9F8CA6D14D0EF45F5935F38F5CB0B9083302EF3DA85B57A376E8D477DF6CDBD11B6D6n3Z8N" TargetMode="External"/><Relationship Id="rId12" Type="http://schemas.openxmlformats.org/officeDocument/2006/relationships/hyperlink" Target="consultantplus://offline/ref=AFC54015703C1D9AE9BF3EA5EA6FFCF6C355713E8CAAA80BC9E39969BD911F1960E913718979A673pBS1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28EAFAA2DF9F8CA6D14D0EF45F5935F38F5CB0B9083302EF3DA85B57A376E8D477DF6CDBD11B6D6n3Z5N" TargetMode="External"/><Relationship Id="rId11" Type="http://schemas.openxmlformats.org/officeDocument/2006/relationships/hyperlink" Target="consultantplus://offline/ref=AFC54015703C1D9AE9BF3EA5EA6FFCF6C355713E8CAAA80BC9E39969BD911F1960E913718979A575pBSAK" TargetMode="External"/><Relationship Id="rId5" Type="http://schemas.openxmlformats.org/officeDocument/2006/relationships/hyperlink" Target="consultantplus://offline/ref=528EAFAA2DF9F8CA6D14D0EF45F5935F38F5CB0B9083302EF3DA85B57A376E8D477DF6C9B41AnBZCN" TargetMode="External"/><Relationship Id="rId10" Type="http://schemas.openxmlformats.org/officeDocument/2006/relationships/hyperlink" Target="consultantplus://offline/ref=0ADB5B21CFC7C2EDF526ECA371FEE72EF98DD06C350A7647FF6F6CCF6566A2CB3396C0078AA35963F7A3O" TargetMode="External"/><Relationship Id="rId4" Type="http://schemas.openxmlformats.org/officeDocument/2006/relationships/hyperlink" Target="consultantplus://offline/ref=528EAFAA2DF9F8CA6D14D0EF45F5935F38F5CB0B9083302EF3DA85B57A376E8D477DF6CDBD11B6D6n3Z3N" TargetMode="External"/><Relationship Id="rId9" Type="http://schemas.openxmlformats.org/officeDocument/2006/relationships/hyperlink" Target="consultantplus://offline/ref=2E14D6021F228CA19A4F77CDB9CA2AA1AB95A450422042516FC6491928702FADCF183351D6FA29D5g8lA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2506</Words>
  <Characters>14289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Гуфельд Виктория Владимировна</cp:lastModifiedBy>
  <cp:revision>4</cp:revision>
  <dcterms:created xsi:type="dcterms:W3CDTF">2019-12-19T09:19:00Z</dcterms:created>
  <dcterms:modified xsi:type="dcterms:W3CDTF">2019-12-19T09:29:00Z</dcterms:modified>
</cp:coreProperties>
</file>